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E21BF" w14:textId="77777777" w:rsidR="00A47630" w:rsidRPr="00D96783" w:rsidRDefault="00A47630">
      <w:pPr>
        <w:rPr>
          <w:rFonts w:ascii="Arial" w:hAnsi="Arial" w:cs="Arial"/>
          <w:b/>
          <w:bCs/>
          <w:sz w:val="40"/>
          <w:szCs w:val="40"/>
        </w:rPr>
      </w:pPr>
      <w:r w:rsidRPr="00D96783">
        <w:rPr>
          <w:rFonts w:ascii="Arial" w:hAnsi="Arial" w:cs="Arial"/>
          <w:b/>
          <w:bCs/>
          <w:sz w:val="40"/>
          <w:szCs w:val="40"/>
        </w:rPr>
        <w:t>Magda Goldner</w:t>
      </w:r>
    </w:p>
    <w:p w14:paraId="282E21C0" w14:textId="77777777" w:rsidR="00A47630" w:rsidRDefault="00BE0CD1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t>Unterrichtsentwurf B</w:t>
      </w:r>
      <w:r w:rsidR="00A47630">
        <w:rPr>
          <w:rFonts w:ascii="Arial" w:hAnsi="Arial" w:cs="Arial"/>
          <w:b/>
          <w:bCs/>
          <w:sz w:val="28"/>
        </w:rPr>
        <w:t xml:space="preserve"> für </w:t>
      </w:r>
      <w:r>
        <w:rPr>
          <w:rFonts w:ascii="Arial" w:hAnsi="Arial" w:cs="Arial"/>
          <w:b/>
          <w:bCs/>
          <w:sz w:val="28"/>
        </w:rPr>
        <w:t>drei</w:t>
      </w:r>
      <w:r w:rsidR="00A47630">
        <w:rPr>
          <w:rFonts w:ascii="Arial" w:hAnsi="Arial" w:cs="Arial"/>
          <w:b/>
          <w:bCs/>
          <w:sz w:val="28"/>
        </w:rPr>
        <w:t xml:space="preserve"> Doppelstunden </w:t>
      </w:r>
      <w:r w:rsidR="00A47630">
        <w:rPr>
          <w:rFonts w:ascii="Arial" w:hAnsi="Arial" w:cs="Arial"/>
          <w:bCs/>
          <w:sz w:val="28"/>
        </w:rPr>
        <w:t xml:space="preserve">(Stand: </w:t>
      </w:r>
      <w:r w:rsidR="004B21BB">
        <w:rPr>
          <w:rFonts w:ascii="Arial" w:hAnsi="Arial" w:cs="Arial"/>
          <w:bCs/>
          <w:sz w:val="28"/>
        </w:rPr>
        <w:t>12</w:t>
      </w:r>
      <w:r w:rsidR="00A47630">
        <w:rPr>
          <w:rFonts w:ascii="Arial" w:hAnsi="Arial" w:cs="Arial"/>
          <w:bCs/>
          <w:sz w:val="28"/>
        </w:rPr>
        <w:t>-03-2019)</w:t>
      </w:r>
    </w:p>
    <w:p w14:paraId="282E21C1" w14:textId="77777777" w:rsidR="00A47630" w:rsidRPr="00A47630" w:rsidRDefault="00A47630">
      <w:pPr>
        <w:rPr>
          <w:rFonts w:ascii="Arial" w:hAnsi="Arial" w:cs="Arial"/>
          <w:bCs/>
        </w:rPr>
      </w:pPr>
      <w:r w:rsidRPr="00A47630">
        <w:rPr>
          <w:rFonts w:ascii="Arial" w:hAnsi="Arial" w:cs="Arial"/>
          <w:bCs/>
        </w:rPr>
        <w:t>Martin Klinger</w:t>
      </w:r>
      <w:r w:rsidR="004B21BB">
        <w:rPr>
          <w:rFonts w:ascii="Arial" w:hAnsi="Arial" w:cs="Arial"/>
          <w:bCs/>
        </w:rPr>
        <w:t>, Thorsten Trautwein</w:t>
      </w:r>
    </w:p>
    <w:p w14:paraId="282E21C2" w14:textId="77777777" w:rsidR="00A47630" w:rsidRDefault="00A47630">
      <w:pPr>
        <w:rPr>
          <w:rFonts w:ascii="Arial" w:hAnsi="Arial" w:cs="Arial"/>
          <w:b/>
          <w:bCs/>
        </w:rPr>
      </w:pPr>
    </w:p>
    <w:p w14:paraId="282E21C3" w14:textId="77777777" w:rsidR="003F60ED" w:rsidRDefault="003F60ED">
      <w:pPr>
        <w:rPr>
          <w:rFonts w:ascii="Arial" w:hAnsi="Arial" w:cs="Arial"/>
          <w:b/>
          <w:bCs/>
        </w:rPr>
      </w:pPr>
    </w:p>
    <w:p w14:paraId="282E21C4" w14:textId="77777777" w:rsidR="00A47630" w:rsidRPr="00BE0CD1" w:rsidRDefault="00A47630">
      <w:pPr>
        <w:rPr>
          <w:rFonts w:ascii="Arial" w:hAnsi="Arial" w:cs="Arial"/>
        </w:rPr>
      </w:pPr>
      <w:r w:rsidRPr="00BE0CD1">
        <w:rPr>
          <w:rFonts w:ascii="Arial" w:hAnsi="Arial" w:cs="Arial"/>
          <w:b/>
        </w:rPr>
        <w:t>Kurzbeschreibung:</w:t>
      </w:r>
      <w:r w:rsidRPr="00BE0CD1">
        <w:rPr>
          <w:rFonts w:ascii="Arial" w:hAnsi="Arial" w:cs="Arial"/>
        </w:rPr>
        <w:t xml:space="preserve"> Die SuS erarbeiten anhand von </w:t>
      </w:r>
      <w:r w:rsidR="00D96783">
        <w:rPr>
          <w:rFonts w:ascii="Arial" w:hAnsi="Arial" w:cs="Arial"/>
        </w:rPr>
        <w:t>Videoausschnitten</w:t>
      </w:r>
      <w:r w:rsidR="00E57DCC" w:rsidRPr="00BE0CD1">
        <w:rPr>
          <w:rFonts w:ascii="Arial" w:hAnsi="Arial" w:cs="Arial"/>
        </w:rPr>
        <w:t xml:space="preserve"> </w:t>
      </w:r>
      <w:r w:rsidRPr="00BE0CD1">
        <w:rPr>
          <w:rFonts w:ascii="Arial" w:hAnsi="Arial" w:cs="Arial"/>
        </w:rPr>
        <w:t xml:space="preserve">des Lebensberichts von </w:t>
      </w:r>
      <w:r w:rsidR="00E57DCC" w:rsidRPr="00BE0CD1">
        <w:rPr>
          <w:rFonts w:ascii="Arial" w:hAnsi="Arial" w:cs="Arial"/>
        </w:rPr>
        <w:t>Magda Goldner</w:t>
      </w:r>
      <w:r w:rsidRPr="00BE0CD1">
        <w:rPr>
          <w:rFonts w:ascii="Arial" w:hAnsi="Arial" w:cs="Arial"/>
        </w:rPr>
        <w:t xml:space="preserve"> und mit Hilfe von Zusatzmaterialien </w:t>
      </w:r>
      <w:r w:rsidR="00122434">
        <w:rPr>
          <w:rFonts w:ascii="Arial" w:hAnsi="Arial" w:cs="Arial"/>
        </w:rPr>
        <w:t xml:space="preserve">in Einzelgruppen </w:t>
      </w:r>
      <w:r w:rsidRPr="00BE0CD1">
        <w:rPr>
          <w:rFonts w:ascii="Arial" w:hAnsi="Arial" w:cs="Arial"/>
        </w:rPr>
        <w:t>folgende Themen:</w:t>
      </w:r>
    </w:p>
    <w:p w14:paraId="282E21C5" w14:textId="38A0D834" w:rsidR="00EA5873" w:rsidRDefault="00A47630" w:rsidP="009655FD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Cs w:val="24"/>
        </w:rPr>
      </w:pPr>
      <w:r w:rsidRPr="00BE0CD1">
        <w:rPr>
          <w:rFonts w:ascii="Arial" w:hAnsi="Arial" w:cs="Arial"/>
          <w:szCs w:val="24"/>
        </w:rPr>
        <w:t>Entwürdigung und Dehuman</w:t>
      </w:r>
      <w:r w:rsidR="00EA5873">
        <w:rPr>
          <w:rFonts w:ascii="Arial" w:hAnsi="Arial" w:cs="Arial"/>
          <w:szCs w:val="24"/>
        </w:rPr>
        <w:t>isierung als Werkzeuge</w:t>
      </w:r>
      <w:r w:rsidR="00D96783">
        <w:rPr>
          <w:rFonts w:ascii="Arial" w:hAnsi="Arial" w:cs="Arial"/>
          <w:szCs w:val="24"/>
        </w:rPr>
        <w:t xml:space="preserve"> des Holocausts</w:t>
      </w:r>
    </w:p>
    <w:p w14:paraId="282E21C6" w14:textId="77777777" w:rsidR="00122434" w:rsidRPr="00122434" w:rsidRDefault="00E57DCC" w:rsidP="00122434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Cs w:val="24"/>
        </w:rPr>
      </w:pPr>
      <w:r w:rsidRPr="00122434">
        <w:rPr>
          <w:rFonts w:ascii="Arial" w:hAnsi="Arial" w:cs="Arial"/>
          <w:szCs w:val="24"/>
        </w:rPr>
        <w:t>Die Erfahrungen von Magda Goldner mit Tätern, Mittätern, Zuschauern</w:t>
      </w:r>
      <w:r w:rsidR="00122434">
        <w:rPr>
          <w:rFonts w:ascii="Arial" w:hAnsi="Arial" w:cs="Arial"/>
          <w:szCs w:val="24"/>
        </w:rPr>
        <w:t xml:space="preserve"> und Helfern</w:t>
      </w:r>
    </w:p>
    <w:p w14:paraId="282E21C7" w14:textId="77777777" w:rsidR="00122434" w:rsidRPr="00122434" w:rsidRDefault="00EA5873" w:rsidP="00122434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Zwangsarbeit</w:t>
      </w:r>
    </w:p>
    <w:p w14:paraId="282E21C8" w14:textId="77777777" w:rsidR="00A47630" w:rsidRPr="00D96783" w:rsidRDefault="009C36D1" w:rsidP="00D96783">
      <w:pPr>
        <w:rPr>
          <w:rFonts w:ascii="Arial" w:hAnsi="Arial" w:cs="Arial"/>
          <w:b/>
          <w:bCs/>
        </w:rPr>
      </w:pPr>
      <w:r w:rsidRPr="00D96783">
        <w:rPr>
          <w:rFonts w:ascii="Arial" w:hAnsi="Arial" w:cs="Arial"/>
        </w:rPr>
        <w:t>Den</w:t>
      </w:r>
      <w:r w:rsidR="00A47630" w:rsidRPr="00D96783">
        <w:rPr>
          <w:rFonts w:ascii="Arial" w:hAnsi="Arial" w:cs="Arial"/>
        </w:rPr>
        <w:t xml:space="preserve"> Gefühle</w:t>
      </w:r>
      <w:r w:rsidRPr="00D96783">
        <w:rPr>
          <w:rFonts w:ascii="Arial" w:hAnsi="Arial" w:cs="Arial"/>
        </w:rPr>
        <w:t>n und Empfindungen der SuS wird</w:t>
      </w:r>
      <w:r w:rsidR="00A47630" w:rsidRPr="00D96783">
        <w:rPr>
          <w:rFonts w:ascii="Arial" w:hAnsi="Arial" w:cs="Arial"/>
        </w:rPr>
        <w:t xml:space="preserve"> </w:t>
      </w:r>
      <w:r w:rsidRPr="00D96783">
        <w:rPr>
          <w:rFonts w:ascii="Arial" w:hAnsi="Arial" w:cs="Arial"/>
        </w:rPr>
        <w:t>dabei Raum gegeben.</w:t>
      </w:r>
    </w:p>
    <w:p w14:paraId="282E21C9" w14:textId="77777777" w:rsidR="00E57DCC" w:rsidRDefault="00E57DCC">
      <w:pPr>
        <w:rPr>
          <w:rFonts w:ascii="Arial" w:hAnsi="Arial" w:cs="Arial"/>
          <w:b/>
          <w:bCs/>
        </w:rPr>
      </w:pPr>
    </w:p>
    <w:p w14:paraId="282E21CA" w14:textId="77777777" w:rsidR="00D96783" w:rsidRPr="00BE0CD1" w:rsidRDefault="00D96783">
      <w:pPr>
        <w:rPr>
          <w:rFonts w:ascii="Arial" w:hAnsi="Arial" w:cs="Arial"/>
          <w:b/>
          <w:bCs/>
        </w:rPr>
      </w:pPr>
    </w:p>
    <w:p w14:paraId="282E21CB" w14:textId="77777777" w:rsidR="0048010C" w:rsidRPr="00BE0CD1" w:rsidRDefault="00E33F64">
      <w:pPr>
        <w:rPr>
          <w:rFonts w:ascii="Arial" w:hAnsi="Arial" w:cs="Arial"/>
          <w:b/>
          <w:bCs/>
        </w:rPr>
      </w:pPr>
      <w:r w:rsidRPr="00BE0CD1">
        <w:rPr>
          <w:rFonts w:ascii="Arial" w:hAnsi="Arial" w:cs="Arial"/>
          <w:b/>
          <w:bCs/>
        </w:rPr>
        <w:t>Vorbemerkunge</w:t>
      </w:r>
      <w:r w:rsidR="0048010C" w:rsidRPr="00BE0CD1">
        <w:rPr>
          <w:rFonts w:ascii="Arial" w:hAnsi="Arial" w:cs="Arial"/>
          <w:b/>
          <w:bCs/>
        </w:rPr>
        <w:t>n</w:t>
      </w:r>
    </w:p>
    <w:p w14:paraId="282E21CC" w14:textId="0D9301FC" w:rsidR="00B374B7" w:rsidRPr="00BE0CD1" w:rsidRDefault="00E33F64">
      <w:pPr>
        <w:rPr>
          <w:rFonts w:ascii="Arial" w:hAnsi="Arial" w:cs="Arial"/>
        </w:rPr>
      </w:pPr>
      <w:r w:rsidRPr="00BE0CD1">
        <w:rPr>
          <w:rFonts w:ascii="Arial" w:hAnsi="Arial" w:cs="Arial"/>
        </w:rPr>
        <w:t xml:space="preserve">Das Video mit Magda Goldner eignet sich aufgrund seiner Länge </w:t>
      </w:r>
      <w:r w:rsidR="00D96783">
        <w:rPr>
          <w:rFonts w:ascii="Arial" w:hAnsi="Arial" w:cs="Arial"/>
        </w:rPr>
        <w:t>(1</w:t>
      </w:r>
      <w:r w:rsidR="008127C9">
        <w:rPr>
          <w:rFonts w:ascii="Arial" w:hAnsi="Arial" w:cs="Arial"/>
        </w:rPr>
        <w:t xml:space="preserve"> </w:t>
      </w:r>
      <w:r w:rsidR="00D96783">
        <w:rPr>
          <w:rFonts w:ascii="Arial" w:hAnsi="Arial" w:cs="Arial"/>
        </w:rPr>
        <w:t xml:space="preserve">h 11 Min.) </w:t>
      </w:r>
      <w:r w:rsidRPr="00BE0CD1">
        <w:rPr>
          <w:rFonts w:ascii="Arial" w:hAnsi="Arial" w:cs="Arial"/>
        </w:rPr>
        <w:t xml:space="preserve">und Dichte besonders für die Arbeit im Doppelstundenrhythmus. Es lässt sich aber auch für die Arbeit </w:t>
      </w:r>
      <w:r w:rsidR="00D96783">
        <w:rPr>
          <w:rFonts w:ascii="Arial" w:hAnsi="Arial" w:cs="Arial"/>
        </w:rPr>
        <w:t xml:space="preserve">mit </w:t>
      </w:r>
      <w:r w:rsidRPr="00BE0CD1">
        <w:rPr>
          <w:rFonts w:ascii="Arial" w:hAnsi="Arial" w:cs="Arial"/>
        </w:rPr>
        <w:t>anderen Rhythmen (45 oder 60 Minuten) anpassen.</w:t>
      </w:r>
    </w:p>
    <w:p w14:paraId="282E21CD" w14:textId="77777777" w:rsidR="00B374B7" w:rsidRPr="00BE0CD1" w:rsidRDefault="00B374B7">
      <w:pPr>
        <w:rPr>
          <w:rFonts w:ascii="Arial" w:hAnsi="Arial" w:cs="Arial"/>
        </w:rPr>
      </w:pPr>
    </w:p>
    <w:p w14:paraId="282E21CE" w14:textId="77777777" w:rsidR="00B374B7" w:rsidRPr="00BE0CD1" w:rsidRDefault="00E33F64">
      <w:pPr>
        <w:rPr>
          <w:rFonts w:ascii="Arial" w:hAnsi="Arial" w:cs="Arial"/>
        </w:rPr>
      </w:pPr>
      <w:r w:rsidRPr="00BE0CD1">
        <w:rPr>
          <w:rFonts w:ascii="Arial" w:hAnsi="Arial" w:cs="Arial"/>
        </w:rPr>
        <w:t>Magda Goldners Zeugnis und ihre Erlebnisse sind in besonderem Maße exemplarisch für den Höhepunkt der NS-Vernichtungsmaschinerie, die bis in die letzten Tage des Krieges aufrechterhalten blieb.</w:t>
      </w:r>
    </w:p>
    <w:p w14:paraId="282E21CF" w14:textId="77777777" w:rsidR="00D96783" w:rsidRDefault="00E33F64">
      <w:pPr>
        <w:rPr>
          <w:rFonts w:ascii="Arial" w:hAnsi="Arial" w:cs="Arial"/>
          <w:color w:val="FF0000"/>
        </w:rPr>
      </w:pPr>
      <w:r w:rsidRPr="00BE0CD1">
        <w:rPr>
          <w:rFonts w:ascii="Arial" w:hAnsi="Arial" w:cs="Arial"/>
        </w:rPr>
        <w:t xml:space="preserve">Magda Goldner scheint in </w:t>
      </w:r>
      <w:r w:rsidR="00EA5873">
        <w:rPr>
          <w:rFonts w:ascii="Arial" w:hAnsi="Arial" w:cs="Arial"/>
        </w:rPr>
        <w:t xml:space="preserve">ihrer Kindheit in Ungarn </w:t>
      </w:r>
      <w:r w:rsidRPr="00BE0CD1">
        <w:rPr>
          <w:rFonts w:ascii="Arial" w:hAnsi="Arial" w:cs="Arial"/>
        </w:rPr>
        <w:t xml:space="preserve">von struktureller Diskriminierung verschont geblieben zu sein. </w:t>
      </w:r>
      <w:r w:rsidR="00D96783" w:rsidRPr="004B21BB">
        <w:rPr>
          <w:rFonts w:ascii="Arial" w:hAnsi="Arial" w:cs="Arial"/>
        </w:rPr>
        <w:t>Umso eindrücklicher sind ihre Schilderungen der deutschen Besetzung Ungarns, mit der die unmittelbare Entwürdigung und Dehumanisierung der jüdischen Bevölkerung begann.</w:t>
      </w:r>
    </w:p>
    <w:p w14:paraId="282E21D0" w14:textId="5BBFD1C6" w:rsidR="00D96783" w:rsidRPr="001346F7" w:rsidRDefault="00D96783" w:rsidP="00D96783">
      <w:pPr>
        <w:rPr>
          <w:rFonts w:ascii="Arial" w:hAnsi="Arial" w:cs="Arial"/>
        </w:rPr>
      </w:pPr>
      <w:r w:rsidRPr="001346F7">
        <w:rPr>
          <w:rFonts w:ascii="Arial" w:hAnsi="Arial" w:cs="Arial"/>
        </w:rPr>
        <w:t xml:space="preserve">Im Vergleich mit dem Bericht Amira </w:t>
      </w:r>
      <w:proofErr w:type="spellStart"/>
      <w:r w:rsidRPr="001346F7">
        <w:rPr>
          <w:rFonts w:ascii="Arial" w:hAnsi="Arial" w:cs="Arial"/>
        </w:rPr>
        <w:t>Gezows</w:t>
      </w:r>
      <w:proofErr w:type="spellEnd"/>
      <w:r w:rsidRPr="001346F7">
        <w:rPr>
          <w:rFonts w:ascii="Arial" w:hAnsi="Arial" w:cs="Arial"/>
        </w:rPr>
        <w:t xml:space="preserve">, der die abgestufte Steigerung von Diskriminierung und Ausgrenzung in Deutschland beschreibt, </w:t>
      </w:r>
      <w:r w:rsidRPr="004B21BB">
        <w:rPr>
          <w:rFonts w:ascii="Arial" w:hAnsi="Arial" w:cs="Arial"/>
        </w:rPr>
        <w:t>lässt sich so ein differenziertes Bild des Holocaust in Europa entwickeln</w:t>
      </w:r>
      <w:r w:rsidRPr="001346F7">
        <w:rPr>
          <w:rFonts w:ascii="Arial" w:hAnsi="Arial" w:cs="Arial"/>
        </w:rPr>
        <w:t>.</w:t>
      </w:r>
    </w:p>
    <w:p w14:paraId="282E21D1" w14:textId="40443F35" w:rsidR="00B374B7" w:rsidRDefault="00D96783" w:rsidP="00D96783">
      <w:pPr>
        <w:rPr>
          <w:rFonts w:ascii="Arial" w:hAnsi="Arial" w:cs="Arial"/>
        </w:rPr>
      </w:pPr>
      <w:r w:rsidRPr="001346F7">
        <w:rPr>
          <w:rFonts w:ascii="Arial" w:hAnsi="Arial" w:cs="Arial"/>
        </w:rPr>
        <w:t xml:space="preserve">Insbesondere muss bei Magda Goldners Bericht darauf geachtet werden, die SuS nicht emotional zu überfordern (vgl. Didaktische Hinweise 6.1 b)) </w:t>
      </w:r>
      <w:r w:rsidR="008127C9" w:rsidRPr="001346F7">
        <w:rPr>
          <w:rFonts w:ascii="Arial" w:hAnsi="Arial" w:cs="Arial"/>
        </w:rPr>
        <w:t xml:space="preserve">bzw. </w:t>
      </w:r>
      <w:r w:rsidR="008127C9">
        <w:rPr>
          <w:rFonts w:ascii="Arial" w:hAnsi="Arial" w:cs="Arial"/>
        </w:rPr>
        <w:t xml:space="preserve">muss </w:t>
      </w:r>
      <w:r w:rsidR="008127C9" w:rsidRPr="001346F7">
        <w:rPr>
          <w:rFonts w:ascii="Arial" w:hAnsi="Arial" w:cs="Arial"/>
        </w:rPr>
        <w:t>d</w:t>
      </w:r>
      <w:r w:rsidR="008127C9">
        <w:rPr>
          <w:rFonts w:ascii="Arial" w:hAnsi="Arial" w:cs="Arial"/>
        </w:rPr>
        <w:t>ie</w:t>
      </w:r>
      <w:r w:rsidR="008127C9" w:rsidRPr="001346F7">
        <w:rPr>
          <w:rFonts w:ascii="Arial" w:hAnsi="Arial" w:cs="Arial"/>
        </w:rPr>
        <w:t xml:space="preserve"> emotionale Reaktion </w:t>
      </w:r>
      <w:r w:rsidR="008127C9">
        <w:rPr>
          <w:rFonts w:ascii="Arial" w:hAnsi="Arial" w:cs="Arial"/>
        </w:rPr>
        <w:t>der SuS ermöglicht und angemessen begleitet werden</w:t>
      </w:r>
      <w:r w:rsidR="008127C9" w:rsidRPr="001346F7">
        <w:rPr>
          <w:rFonts w:ascii="Arial" w:hAnsi="Arial" w:cs="Arial"/>
        </w:rPr>
        <w:t>.</w:t>
      </w:r>
    </w:p>
    <w:p w14:paraId="282E21D2" w14:textId="1539B690" w:rsidR="0048010C" w:rsidRDefault="00E33F64">
      <w:pPr>
        <w:rPr>
          <w:rFonts w:ascii="Arial" w:hAnsi="Arial" w:cs="Arial"/>
        </w:rPr>
      </w:pPr>
      <w:r w:rsidRPr="00BE0CD1">
        <w:rPr>
          <w:rFonts w:ascii="Arial" w:hAnsi="Arial" w:cs="Arial"/>
        </w:rPr>
        <w:t xml:space="preserve">Die Aufgaben, </w:t>
      </w:r>
      <w:r w:rsidR="00D96783">
        <w:rPr>
          <w:rFonts w:ascii="Arial" w:hAnsi="Arial" w:cs="Arial"/>
        </w:rPr>
        <w:t>bei</w:t>
      </w:r>
      <w:r w:rsidRPr="00BE0CD1">
        <w:rPr>
          <w:rFonts w:ascii="Arial" w:hAnsi="Arial" w:cs="Arial"/>
        </w:rPr>
        <w:t xml:space="preserve"> den</w:t>
      </w:r>
      <w:r w:rsidR="00D96783">
        <w:rPr>
          <w:rFonts w:ascii="Arial" w:hAnsi="Arial" w:cs="Arial"/>
        </w:rPr>
        <w:t>en sich die</w:t>
      </w:r>
      <w:r w:rsidRPr="00BE0CD1">
        <w:rPr>
          <w:rFonts w:ascii="Arial" w:hAnsi="Arial" w:cs="Arial"/>
        </w:rPr>
        <w:t xml:space="preserve"> SuS </w:t>
      </w:r>
      <w:r w:rsidR="00D96783">
        <w:rPr>
          <w:rFonts w:ascii="Arial" w:hAnsi="Arial" w:cs="Arial"/>
        </w:rPr>
        <w:t xml:space="preserve">handlungs- bzw. erfahrungsorientiert mit </w:t>
      </w:r>
      <w:r w:rsidR="00E57DCC" w:rsidRPr="00BE0CD1">
        <w:rPr>
          <w:rFonts w:ascii="Arial" w:hAnsi="Arial" w:cs="Arial"/>
        </w:rPr>
        <w:t>einzelne</w:t>
      </w:r>
      <w:r w:rsidR="00D96783">
        <w:rPr>
          <w:rFonts w:ascii="Arial" w:hAnsi="Arial" w:cs="Arial"/>
        </w:rPr>
        <w:t>n</w:t>
      </w:r>
      <w:r w:rsidRPr="00BE0CD1">
        <w:rPr>
          <w:rFonts w:ascii="Arial" w:hAnsi="Arial" w:cs="Arial"/>
        </w:rPr>
        <w:t xml:space="preserve"> Situation</w:t>
      </w:r>
      <w:r w:rsidR="00E57DCC" w:rsidRPr="00BE0CD1">
        <w:rPr>
          <w:rFonts w:ascii="Arial" w:hAnsi="Arial" w:cs="Arial"/>
        </w:rPr>
        <w:t>en</w:t>
      </w:r>
      <w:r w:rsidRPr="00BE0CD1">
        <w:rPr>
          <w:rFonts w:ascii="Arial" w:hAnsi="Arial" w:cs="Arial"/>
        </w:rPr>
        <w:t xml:space="preserve"> </w:t>
      </w:r>
      <w:r w:rsidR="00D96783">
        <w:rPr>
          <w:rFonts w:ascii="Arial" w:hAnsi="Arial" w:cs="Arial"/>
        </w:rPr>
        <w:t>auseinandersetzen</w:t>
      </w:r>
      <w:r w:rsidRPr="00BE0CD1">
        <w:rPr>
          <w:rFonts w:ascii="Arial" w:hAnsi="Arial" w:cs="Arial"/>
        </w:rPr>
        <w:t xml:space="preserve">, sollen nicht suggerieren, dass </w:t>
      </w:r>
      <w:r w:rsidR="00D96783">
        <w:rPr>
          <w:rFonts w:ascii="Arial" w:hAnsi="Arial" w:cs="Arial"/>
        </w:rPr>
        <w:t>man</w:t>
      </w:r>
      <w:r w:rsidRPr="00BE0CD1">
        <w:rPr>
          <w:rFonts w:ascii="Arial" w:hAnsi="Arial" w:cs="Arial"/>
        </w:rPr>
        <w:t xml:space="preserve"> das Leid</w:t>
      </w:r>
      <w:r w:rsidR="00E57DCC" w:rsidRPr="00BE0CD1">
        <w:rPr>
          <w:rFonts w:ascii="Arial" w:hAnsi="Arial" w:cs="Arial"/>
        </w:rPr>
        <w:t>,</w:t>
      </w:r>
      <w:r w:rsidRPr="00BE0CD1">
        <w:rPr>
          <w:rFonts w:ascii="Arial" w:hAnsi="Arial" w:cs="Arial"/>
        </w:rPr>
        <w:t xml:space="preserve"> das damals angetan und </w:t>
      </w:r>
      <w:r w:rsidR="00E57DCC" w:rsidRPr="00BE0CD1">
        <w:rPr>
          <w:rFonts w:ascii="Arial" w:hAnsi="Arial" w:cs="Arial"/>
        </w:rPr>
        <w:t>erlitten</w:t>
      </w:r>
      <w:r w:rsidRPr="00BE0CD1">
        <w:rPr>
          <w:rFonts w:ascii="Arial" w:hAnsi="Arial" w:cs="Arial"/>
        </w:rPr>
        <w:t xml:space="preserve"> wurde</w:t>
      </w:r>
      <w:r w:rsidR="00E57DCC" w:rsidRPr="00BE0CD1">
        <w:rPr>
          <w:rFonts w:ascii="Arial" w:hAnsi="Arial" w:cs="Arial"/>
        </w:rPr>
        <w:t>,</w:t>
      </w:r>
      <w:r w:rsidRPr="00BE0CD1">
        <w:rPr>
          <w:rFonts w:ascii="Arial" w:hAnsi="Arial" w:cs="Arial"/>
        </w:rPr>
        <w:t xml:space="preserve"> nachfühlen</w:t>
      </w:r>
      <w:r w:rsidR="00D96783">
        <w:rPr>
          <w:rFonts w:ascii="Arial" w:hAnsi="Arial" w:cs="Arial"/>
        </w:rPr>
        <w:t xml:space="preserve"> könn</w:t>
      </w:r>
      <w:r w:rsidR="008127C9">
        <w:rPr>
          <w:rFonts w:ascii="Arial" w:hAnsi="Arial" w:cs="Arial"/>
        </w:rPr>
        <w:t>t</w:t>
      </w:r>
      <w:r w:rsidR="00D96783">
        <w:rPr>
          <w:rFonts w:ascii="Arial" w:hAnsi="Arial" w:cs="Arial"/>
        </w:rPr>
        <w:t>e</w:t>
      </w:r>
      <w:r w:rsidRPr="00BE0CD1">
        <w:rPr>
          <w:rFonts w:ascii="Arial" w:hAnsi="Arial" w:cs="Arial"/>
        </w:rPr>
        <w:t>. Es geht vielmehr darum, so etwas wie „kognitive Empathie“ zu wecken</w:t>
      </w:r>
      <w:r w:rsidR="00D96783">
        <w:rPr>
          <w:rFonts w:ascii="Arial" w:hAnsi="Arial" w:cs="Arial"/>
        </w:rPr>
        <w:t>;</w:t>
      </w:r>
      <w:r w:rsidRPr="00BE0CD1">
        <w:rPr>
          <w:rFonts w:ascii="Arial" w:hAnsi="Arial" w:cs="Arial"/>
        </w:rPr>
        <w:t xml:space="preserve"> d.h. sich bewusst darüber zu werden</w:t>
      </w:r>
      <w:r w:rsidR="00E57DCC" w:rsidRPr="00BE0CD1">
        <w:rPr>
          <w:rFonts w:ascii="Arial" w:hAnsi="Arial" w:cs="Arial"/>
        </w:rPr>
        <w:t>,</w:t>
      </w:r>
      <w:r w:rsidRPr="00BE0CD1">
        <w:rPr>
          <w:rFonts w:ascii="Arial" w:hAnsi="Arial" w:cs="Arial"/>
        </w:rPr>
        <w:t xml:space="preserve"> in welche grausamen Situationen die Menschen damals durch die Täter gebracht wurden, um damit die Perspektive der Opfer ins Zentrum zu stellen.</w:t>
      </w:r>
    </w:p>
    <w:p w14:paraId="68DF7FBB" w14:textId="77777777" w:rsidR="008127C9" w:rsidRDefault="008127C9" w:rsidP="008127C9">
      <w:pPr>
        <w:rPr>
          <w:rFonts w:ascii="Arial" w:hAnsi="Arial" w:cs="Arial"/>
        </w:rPr>
      </w:pPr>
    </w:p>
    <w:p w14:paraId="61340ADD" w14:textId="77777777" w:rsidR="008127C9" w:rsidRPr="001346F7" w:rsidRDefault="008127C9" w:rsidP="008127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im Unterrichtsentwurf genannten </w:t>
      </w:r>
      <w:r w:rsidRPr="008127C9">
        <w:rPr>
          <w:rFonts w:ascii="Arial" w:hAnsi="Arial" w:cs="Arial"/>
          <w:b/>
        </w:rPr>
        <w:t>Aufgaben</w:t>
      </w:r>
      <w:r>
        <w:rPr>
          <w:rFonts w:ascii="Arial" w:hAnsi="Arial" w:cs="Arial"/>
        </w:rPr>
        <w:t xml:space="preserve"> finden sich unter </w:t>
      </w:r>
      <w:r w:rsidRPr="004F15F8">
        <w:rPr>
          <w:rFonts w:ascii="Arial" w:hAnsi="Arial" w:cs="Arial"/>
        </w:rPr>
        <w:t>http://www.papierblatt.de/unterricht/magda-goldner.html</w:t>
      </w:r>
      <w:r>
        <w:rPr>
          <w:rFonts w:ascii="Arial" w:hAnsi="Arial" w:cs="Arial"/>
        </w:rPr>
        <w:t>.</w:t>
      </w:r>
    </w:p>
    <w:p w14:paraId="282E21D3" w14:textId="2491A9A3" w:rsidR="00B374B7" w:rsidRPr="008127C9" w:rsidRDefault="00B374B7">
      <w:pPr>
        <w:rPr>
          <w:rFonts w:ascii="Arial" w:hAnsi="Arial" w:cs="Arial"/>
        </w:rPr>
      </w:pPr>
    </w:p>
    <w:p w14:paraId="03259488" w14:textId="77777777" w:rsidR="008127C9" w:rsidRPr="008127C9" w:rsidRDefault="008127C9">
      <w:pPr>
        <w:rPr>
          <w:rFonts w:ascii="Arial" w:hAnsi="Arial" w:cs="Arial"/>
        </w:rPr>
      </w:pPr>
    </w:p>
    <w:p w14:paraId="282E21D4" w14:textId="77777777" w:rsidR="00B56C98" w:rsidRPr="008127C9" w:rsidRDefault="00B56C98" w:rsidP="00B56C98">
      <w:pPr>
        <w:rPr>
          <w:rFonts w:ascii="Arial" w:hAnsi="Arial" w:cs="Arial"/>
          <w:b/>
          <w:bCs/>
        </w:rPr>
      </w:pPr>
      <w:r w:rsidRPr="008127C9">
        <w:rPr>
          <w:rFonts w:ascii="Arial" w:hAnsi="Arial" w:cs="Arial"/>
          <w:b/>
          <w:bCs/>
        </w:rPr>
        <w:t>Verortung im Bildungsplan 2016 Baden-Württemberg (Sek. I und Gymnasium)</w:t>
      </w:r>
    </w:p>
    <w:p w14:paraId="282E21D5" w14:textId="77777777" w:rsidR="00B56C98" w:rsidRPr="008127C9" w:rsidRDefault="00B56C98" w:rsidP="00B56C98">
      <w:pPr>
        <w:rPr>
          <w:rFonts w:ascii="Arial" w:hAnsi="Arial" w:cs="Arial"/>
          <w:b/>
          <w:bCs/>
        </w:rPr>
      </w:pPr>
    </w:p>
    <w:p w14:paraId="282E21D6" w14:textId="77777777" w:rsidR="00B56C98" w:rsidRPr="008127C9" w:rsidRDefault="00B56C98" w:rsidP="00B56C98">
      <w:pPr>
        <w:rPr>
          <w:rFonts w:ascii="Arial" w:hAnsi="Arial" w:cs="Arial"/>
          <w:b/>
          <w:bCs/>
        </w:rPr>
      </w:pPr>
      <w:r w:rsidRPr="008127C9">
        <w:rPr>
          <w:rFonts w:ascii="Arial" w:hAnsi="Arial" w:cs="Arial"/>
          <w:b/>
          <w:bCs/>
        </w:rPr>
        <w:t>Geschichte</w:t>
      </w:r>
    </w:p>
    <w:p w14:paraId="282E21D7" w14:textId="3451E55F" w:rsidR="00B56C98" w:rsidRPr="008127C9" w:rsidRDefault="00B56C98" w:rsidP="00B56C98">
      <w:pPr>
        <w:rPr>
          <w:rFonts w:ascii="Arial" w:hAnsi="Arial" w:cs="Arial"/>
          <w:i/>
        </w:rPr>
      </w:pPr>
      <w:r w:rsidRPr="008127C9">
        <w:rPr>
          <w:rFonts w:ascii="Arial" w:hAnsi="Arial" w:cs="Arial"/>
          <w:i/>
        </w:rPr>
        <w:t>Bezug zu Standard 3.3.1 (4,5,7) (Gymnasium) und 3.2.8 (4,5,7) (Sekundarstufe I)</w:t>
      </w:r>
      <w:r w:rsidR="008127C9">
        <w:rPr>
          <w:rFonts w:ascii="Arial" w:hAnsi="Arial" w:cs="Arial"/>
          <w:i/>
        </w:rPr>
        <w:t>.</w:t>
      </w:r>
    </w:p>
    <w:p w14:paraId="282E21D8" w14:textId="77777777" w:rsidR="00B56C98" w:rsidRPr="008127C9" w:rsidRDefault="00B56C98" w:rsidP="00B56C98">
      <w:pPr>
        <w:rPr>
          <w:rFonts w:ascii="Arial" w:hAnsi="Arial" w:cs="Arial"/>
        </w:rPr>
      </w:pPr>
      <w:r w:rsidRPr="008127C9">
        <w:rPr>
          <w:rFonts w:ascii="Arial" w:hAnsi="Arial" w:cs="Arial"/>
        </w:rPr>
        <w:t>Die SuS können …</w:t>
      </w:r>
    </w:p>
    <w:p w14:paraId="282E21D9" w14:textId="77777777" w:rsidR="00B56C98" w:rsidRPr="008127C9" w:rsidRDefault="00B56C98" w:rsidP="00B56C98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de-DE" w:bidi="ar-SA"/>
        </w:rPr>
      </w:pPr>
      <w:r w:rsidRPr="008127C9">
        <w:rPr>
          <w:rFonts w:ascii="Arial" w:eastAsia="Times New Roman" w:hAnsi="Arial" w:cs="Arial"/>
          <w:kern w:val="0"/>
          <w:lang w:eastAsia="de-DE" w:bidi="ar-SA"/>
        </w:rPr>
        <w:t>… den Zweiten Weltkrieg charakterisieren und bewerten (Vernichtungskrieg; Holocaust – Shoa).</w:t>
      </w:r>
    </w:p>
    <w:p w14:paraId="282E21DA" w14:textId="77777777" w:rsidR="00B56C98" w:rsidRPr="008127C9" w:rsidRDefault="00B56C98" w:rsidP="00B56C98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lang w:eastAsia="de-DE" w:bidi="ar-SA"/>
        </w:rPr>
      </w:pPr>
      <w:r w:rsidRPr="008127C9">
        <w:rPr>
          <w:rFonts w:ascii="Arial" w:eastAsia="Times New Roman" w:hAnsi="Arial" w:cs="Arial"/>
          <w:kern w:val="0"/>
          <w:lang w:eastAsia="de-DE" w:bidi="ar-SA"/>
        </w:rPr>
        <w:t>… die NS-Herrschaftspraxis im besetzten Europa und die Reaktionen darauf beschreiben, erläutern, analysieren (Besatzung, Zwangsarbeit; Kollaboration, Widerstand).</w:t>
      </w:r>
    </w:p>
    <w:p w14:paraId="282E21DB" w14:textId="77777777" w:rsidR="00B56C98" w:rsidRPr="008127C9" w:rsidRDefault="00B56C98" w:rsidP="00B56C98">
      <w:pPr>
        <w:rPr>
          <w:rFonts w:ascii="Arial" w:hAnsi="Arial" w:cs="Arial"/>
          <w:iCs/>
        </w:rPr>
      </w:pPr>
      <w:r w:rsidRPr="008127C9">
        <w:rPr>
          <w:rFonts w:ascii="Arial" w:hAnsi="Arial" w:cs="Arial"/>
          <w:iCs/>
        </w:rPr>
        <w:lastRenderedPageBreak/>
        <w:t>… die sich aus der Singularität der nationalsozialistischen Verbrechen ergebende Verantwortung begründen (Schuld, Mitschuld, „Schlussstrich“, Verantwortung).</w:t>
      </w:r>
    </w:p>
    <w:p w14:paraId="282E21DC" w14:textId="77777777" w:rsidR="00B56C98" w:rsidRPr="008127C9" w:rsidRDefault="00B56C98" w:rsidP="00B56C98">
      <w:pPr>
        <w:rPr>
          <w:rFonts w:ascii="Arial" w:hAnsi="Arial" w:cs="Arial"/>
          <w:b/>
          <w:iCs/>
        </w:rPr>
      </w:pPr>
    </w:p>
    <w:p w14:paraId="282E21DD" w14:textId="712B3F05" w:rsidR="00B56C98" w:rsidRPr="008127C9" w:rsidRDefault="008127C9" w:rsidP="00B56C9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</w:t>
      </w:r>
      <w:r w:rsidR="00B56C98" w:rsidRPr="008127C9">
        <w:rPr>
          <w:rFonts w:ascii="Arial" w:hAnsi="Arial" w:cs="Arial"/>
          <w:b/>
          <w:iCs/>
        </w:rPr>
        <w:t>v. Religion</w:t>
      </w:r>
      <w:r>
        <w:rPr>
          <w:rFonts w:ascii="Arial" w:hAnsi="Arial" w:cs="Arial"/>
          <w:b/>
          <w:iCs/>
        </w:rPr>
        <w:t>slehre</w:t>
      </w:r>
    </w:p>
    <w:p w14:paraId="282E21DE" w14:textId="231D923D" w:rsidR="00B56C98" w:rsidRPr="008127C9" w:rsidRDefault="00B56C98" w:rsidP="00B56C98">
      <w:pPr>
        <w:rPr>
          <w:rFonts w:ascii="Arial" w:hAnsi="Arial" w:cs="Arial"/>
          <w:i/>
          <w:iCs/>
        </w:rPr>
      </w:pPr>
      <w:r w:rsidRPr="008127C9">
        <w:rPr>
          <w:rFonts w:ascii="Arial" w:hAnsi="Arial" w:cs="Arial"/>
          <w:i/>
          <w:iCs/>
        </w:rPr>
        <w:t xml:space="preserve">Bezug zu Standard 3.3.6 (1,2) (Gymnasium) und 3.2.6 (1,2) </w:t>
      </w:r>
      <w:r w:rsidRPr="008127C9">
        <w:rPr>
          <w:rFonts w:ascii="Arial" w:hAnsi="Arial" w:cs="Arial"/>
          <w:i/>
        </w:rPr>
        <w:t>(Sekundarstufe I)</w:t>
      </w:r>
      <w:r w:rsidR="008127C9">
        <w:rPr>
          <w:rFonts w:ascii="Arial" w:hAnsi="Arial" w:cs="Arial"/>
          <w:i/>
        </w:rPr>
        <w:t>.</w:t>
      </w:r>
    </w:p>
    <w:p w14:paraId="282E21DF" w14:textId="77777777" w:rsidR="00B56C98" w:rsidRPr="008127C9" w:rsidRDefault="00B56C98" w:rsidP="00B56C98">
      <w:pPr>
        <w:rPr>
          <w:rFonts w:ascii="Arial" w:hAnsi="Arial" w:cs="Arial"/>
          <w:b/>
          <w:iCs/>
        </w:rPr>
      </w:pPr>
    </w:p>
    <w:p w14:paraId="282E21E0" w14:textId="0665C15F" w:rsidR="00B56C98" w:rsidRPr="008127C9" w:rsidRDefault="008127C9" w:rsidP="00B56C9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</w:t>
      </w:r>
      <w:r w:rsidR="00B56C98" w:rsidRPr="008127C9">
        <w:rPr>
          <w:rFonts w:ascii="Arial" w:hAnsi="Arial" w:cs="Arial"/>
          <w:b/>
          <w:iCs/>
        </w:rPr>
        <w:t>ath. Religion</w:t>
      </w:r>
      <w:r>
        <w:rPr>
          <w:rFonts w:ascii="Arial" w:hAnsi="Arial" w:cs="Arial"/>
          <w:b/>
          <w:iCs/>
        </w:rPr>
        <w:t>slehre</w:t>
      </w:r>
    </w:p>
    <w:p w14:paraId="282E21E1" w14:textId="407FE588" w:rsidR="00E01631" w:rsidRDefault="00B56C98" w:rsidP="00D96783">
      <w:pPr>
        <w:rPr>
          <w:rFonts w:ascii="Arial" w:hAnsi="Arial" w:cs="Arial"/>
          <w:i/>
        </w:rPr>
      </w:pPr>
      <w:r w:rsidRPr="008127C9">
        <w:rPr>
          <w:rFonts w:ascii="Arial" w:hAnsi="Arial" w:cs="Arial"/>
          <w:i/>
          <w:iCs/>
        </w:rPr>
        <w:t xml:space="preserve">Bezug zu Standard 3.3.6 (2) (Gymnasium) und 3.3.6 (2) </w:t>
      </w:r>
      <w:r w:rsidRPr="008127C9">
        <w:rPr>
          <w:rFonts w:ascii="Arial" w:hAnsi="Arial" w:cs="Arial"/>
          <w:i/>
        </w:rPr>
        <w:t>(Sekundarstufe I)</w:t>
      </w:r>
      <w:r w:rsidR="008127C9">
        <w:rPr>
          <w:rFonts w:ascii="Arial" w:hAnsi="Arial" w:cs="Arial"/>
          <w:i/>
        </w:rPr>
        <w:t>.</w:t>
      </w:r>
    </w:p>
    <w:p w14:paraId="7DED49E7" w14:textId="13392F43" w:rsidR="008127C9" w:rsidRPr="008127C9" w:rsidRDefault="008127C9" w:rsidP="00D96783">
      <w:pPr>
        <w:rPr>
          <w:rFonts w:ascii="Arial" w:hAnsi="Arial" w:cs="Arial"/>
          <w:iCs/>
        </w:rPr>
      </w:pPr>
    </w:p>
    <w:p w14:paraId="13D6D910" w14:textId="77777777" w:rsidR="008127C9" w:rsidRPr="008127C9" w:rsidRDefault="008127C9" w:rsidP="00D96783">
      <w:pPr>
        <w:rPr>
          <w:rFonts w:ascii="Arial" w:hAnsi="Arial" w:cs="Arial"/>
          <w:iCs/>
        </w:rPr>
      </w:pPr>
    </w:p>
    <w:p w14:paraId="282E21E2" w14:textId="08B81BC1" w:rsidR="00B374B7" w:rsidRPr="004E56BD" w:rsidRDefault="0048010C">
      <w:pPr>
        <w:rPr>
          <w:rFonts w:ascii="Arial" w:hAnsi="Arial" w:cs="Arial"/>
          <w:b/>
          <w:iCs/>
          <w:sz w:val="22"/>
          <w:u w:val="single"/>
        </w:rPr>
      </w:pPr>
      <w:r w:rsidRPr="004E56BD">
        <w:rPr>
          <w:rFonts w:ascii="Arial" w:hAnsi="Arial" w:cs="Arial"/>
          <w:b/>
          <w:u w:val="single"/>
        </w:rPr>
        <w:t xml:space="preserve">1. Doppelstunde: Begegnung mit Magda Goldner </w:t>
      </w:r>
      <w:r w:rsidR="00987AD4">
        <w:rPr>
          <w:rFonts w:ascii="Arial" w:hAnsi="Arial" w:cs="Arial"/>
          <w:b/>
          <w:u w:val="single"/>
        </w:rPr>
        <w:t xml:space="preserve">und </w:t>
      </w:r>
      <w:r w:rsidR="00D96783">
        <w:rPr>
          <w:rFonts w:ascii="Arial" w:hAnsi="Arial" w:cs="Arial"/>
          <w:b/>
          <w:u w:val="single"/>
        </w:rPr>
        <w:t xml:space="preserve">mit </w:t>
      </w:r>
      <w:r w:rsidR="00987AD4">
        <w:rPr>
          <w:rFonts w:ascii="Arial" w:hAnsi="Arial" w:cs="Arial"/>
          <w:b/>
          <w:u w:val="single"/>
        </w:rPr>
        <w:t>ihre</w:t>
      </w:r>
      <w:r w:rsidR="00D96783">
        <w:rPr>
          <w:rFonts w:ascii="Arial" w:hAnsi="Arial" w:cs="Arial"/>
          <w:b/>
          <w:u w:val="single"/>
        </w:rPr>
        <w:t>m</w:t>
      </w:r>
      <w:r w:rsidR="00987AD4">
        <w:rPr>
          <w:rFonts w:ascii="Arial" w:hAnsi="Arial" w:cs="Arial"/>
          <w:b/>
          <w:u w:val="single"/>
        </w:rPr>
        <w:t xml:space="preserve"> Zeugnis</w:t>
      </w:r>
      <w:r w:rsidR="00D96783">
        <w:rPr>
          <w:rFonts w:ascii="Arial" w:hAnsi="Arial" w:cs="Arial"/>
          <w:b/>
          <w:u w:val="single"/>
        </w:rPr>
        <w:t xml:space="preserve"> des Holocaust</w:t>
      </w:r>
    </w:p>
    <w:p w14:paraId="282E21E3" w14:textId="77777777" w:rsidR="00B374B7" w:rsidRPr="00A47630" w:rsidRDefault="00B374B7">
      <w:pPr>
        <w:rPr>
          <w:rFonts w:ascii="Arial" w:hAnsi="Arial" w:cs="Arial"/>
        </w:rPr>
      </w:pPr>
    </w:p>
    <w:p w14:paraId="282E21E4" w14:textId="77777777" w:rsidR="00EA5873" w:rsidRDefault="00EA5873">
      <w:pPr>
        <w:rPr>
          <w:rFonts w:ascii="Arial" w:hAnsi="Arial" w:cs="Arial"/>
          <w:b/>
        </w:rPr>
      </w:pPr>
      <w:r w:rsidRPr="00EA5873">
        <w:rPr>
          <w:rFonts w:ascii="Arial" w:hAnsi="Arial" w:cs="Arial"/>
          <w:b/>
        </w:rPr>
        <w:t xml:space="preserve">1. Einführung </w:t>
      </w:r>
      <w:r w:rsidR="003635D6" w:rsidRPr="00EA5873">
        <w:rPr>
          <w:rFonts w:ascii="Arial" w:hAnsi="Arial" w:cs="Arial"/>
        </w:rPr>
        <w:t>(ca. 10 Min.)</w:t>
      </w:r>
    </w:p>
    <w:p w14:paraId="282E21E5" w14:textId="77777777" w:rsidR="00EA5873" w:rsidRPr="00EA5873" w:rsidRDefault="00EA5873">
      <w:pPr>
        <w:rPr>
          <w:rFonts w:ascii="Arial" w:hAnsi="Arial" w:cs="Arial"/>
        </w:rPr>
      </w:pPr>
      <w:r w:rsidRPr="00EA5873">
        <w:rPr>
          <w:rFonts w:ascii="Arial" w:hAnsi="Arial" w:cs="Arial"/>
        </w:rPr>
        <w:t>L gibt einen Überblick über die Unterrichtssequenz und die aktuelle Doppelstunde (Arbeit mit Zeitzeugendokumenten, Homepage www.papierblatt.de)</w:t>
      </w:r>
      <w:r w:rsidR="003635D6">
        <w:rPr>
          <w:rFonts w:ascii="Arial" w:hAnsi="Arial" w:cs="Arial"/>
        </w:rPr>
        <w:t>.</w:t>
      </w:r>
    </w:p>
    <w:p w14:paraId="282E21E6" w14:textId="77777777" w:rsidR="00EA5873" w:rsidRPr="00EA5873" w:rsidRDefault="00EA5873">
      <w:pPr>
        <w:rPr>
          <w:rFonts w:ascii="Arial" w:hAnsi="Arial" w:cs="Arial"/>
        </w:rPr>
      </w:pPr>
    </w:p>
    <w:p w14:paraId="282E21E7" w14:textId="77777777" w:rsidR="00EA5873" w:rsidRPr="00EA5873" w:rsidRDefault="00EA5873">
      <w:pPr>
        <w:rPr>
          <w:rFonts w:ascii="Arial" w:hAnsi="Arial" w:cs="Arial"/>
        </w:rPr>
      </w:pPr>
      <w:r w:rsidRPr="00EA5873">
        <w:rPr>
          <w:rFonts w:ascii="Arial" w:hAnsi="Arial" w:cs="Arial"/>
          <w:b/>
        </w:rPr>
        <w:t>2. Die SuS „begegnen“ Magda Goldner</w:t>
      </w:r>
      <w:r w:rsidR="00C93F79">
        <w:rPr>
          <w:rFonts w:ascii="Arial" w:hAnsi="Arial" w:cs="Arial"/>
        </w:rPr>
        <w:t xml:space="preserve"> (ca. 15</w:t>
      </w:r>
      <w:r w:rsidRPr="00EA5873">
        <w:rPr>
          <w:rFonts w:ascii="Arial" w:hAnsi="Arial" w:cs="Arial"/>
        </w:rPr>
        <w:t xml:space="preserve"> Min.)</w:t>
      </w:r>
    </w:p>
    <w:p w14:paraId="282E21E8" w14:textId="77777777" w:rsidR="00C93F79" w:rsidRDefault="00C93F79">
      <w:pPr>
        <w:rPr>
          <w:rFonts w:ascii="Arial" w:hAnsi="Arial" w:cs="Arial"/>
        </w:rPr>
      </w:pPr>
    </w:p>
    <w:p w14:paraId="282E21E9" w14:textId="18692FC1" w:rsidR="00EA5873" w:rsidRDefault="00C93F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EA5873" w:rsidRPr="00EA5873">
        <w:rPr>
          <w:rFonts w:ascii="Arial" w:hAnsi="Arial" w:cs="Arial"/>
        </w:rPr>
        <w:t xml:space="preserve">L präsentiert </w:t>
      </w:r>
      <w:r w:rsidR="003635D6">
        <w:rPr>
          <w:rFonts w:ascii="Arial" w:hAnsi="Arial" w:cs="Arial"/>
        </w:rPr>
        <w:t>den</w:t>
      </w:r>
      <w:r w:rsidR="00EA5873" w:rsidRPr="00EA5873">
        <w:rPr>
          <w:rFonts w:ascii="Arial" w:hAnsi="Arial" w:cs="Arial"/>
        </w:rPr>
        <w:t xml:space="preserve"> erste</w:t>
      </w:r>
      <w:r w:rsidR="003635D6">
        <w:rPr>
          <w:rFonts w:ascii="Arial" w:hAnsi="Arial" w:cs="Arial"/>
        </w:rPr>
        <w:t>n Videoausschnitt</w:t>
      </w:r>
      <w:r w:rsidR="00EA5873" w:rsidRPr="00EA5873">
        <w:rPr>
          <w:rFonts w:ascii="Arial" w:hAnsi="Arial" w:cs="Arial"/>
        </w:rPr>
        <w:t xml:space="preserve"> (0:00:00</w:t>
      </w:r>
      <w:r w:rsidR="003635D6">
        <w:rPr>
          <w:rFonts w:ascii="Arial" w:hAnsi="Arial" w:cs="Arial"/>
        </w:rPr>
        <w:t>-</w:t>
      </w:r>
      <w:r w:rsidR="00EA5873" w:rsidRPr="00EA5873">
        <w:rPr>
          <w:rFonts w:ascii="Arial" w:hAnsi="Arial" w:cs="Arial"/>
        </w:rPr>
        <w:t>0:01:43) im Plenum</w:t>
      </w:r>
      <w:r w:rsidR="00EA5873" w:rsidRPr="00EA5873">
        <w:rPr>
          <w:rStyle w:val="Funotenzeichen"/>
          <w:rFonts w:ascii="Arial" w:hAnsi="Arial" w:cs="Arial"/>
        </w:rPr>
        <w:footnoteReference w:id="1"/>
      </w:r>
      <w:r w:rsidR="00EA5873" w:rsidRPr="00EA5873">
        <w:rPr>
          <w:rFonts w:ascii="Arial" w:hAnsi="Arial" w:cs="Arial"/>
        </w:rPr>
        <w:t>.</w:t>
      </w:r>
      <w:r w:rsidR="003635D6" w:rsidRPr="003635D6">
        <w:rPr>
          <w:rFonts w:ascii="Arial" w:hAnsi="Arial" w:cs="Arial"/>
        </w:rPr>
        <w:t xml:space="preserve"> </w:t>
      </w:r>
      <w:r w:rsidR="003635D6">
        <w:rPr>
          <w:rFonts w:ascii="Arial" w:hAnsi="Arial" w:cs="Arial"/>
        </w:rPr>
        <w:t>L wei</w:t>
      </w:r>
      <w:r w:rsidR="001F50B5">
        <w:rPr>
          <w:rFonts w:ascii="Arial" w:hAnsi="Arial" w:cs="Arial"/>
        </w:rPr>
        <w:t>s</w:t>
      </w:r>
      <w:r w:rsidR="003635D6">
        <w:rPr>
          <w:rFonts w:ascii="Arial" w:hAnsi="Arial" w:cs="Arial"/>
        </w:rPr>
        <w:t xml:space="preserve">t die </w:t>
      </w:r>
      <w:proofErr w:type="spellStart"/>
      <w:r w:rsidR="003635D6">
        <w:rPr>
          <w:rFonts w:ascii="Arial" w:hAnsi="Arial" w:cs="Arial"/>
        </w:rPr>
        <w:t>SuS</w:t>
      </w:r>
      <w:proofErr w:type="spellEnd"/>
      <w:r w:rsidR="003635D6">
        <w:rPr>
          <w:rFonts w:ascii="Arial" w:hAnsi="Arial" w:cs="Arial"/>
        </w:rPr>
        <w:t xml:space="preserve"> darauf hin, dass Magda Goldner zum Teil schwer zu verstehen ist, da </w:t>
      </w:r>
      <w:r w:rsidR="008127C9">
        <w:rPr>
          <w:rFonts w:ascii="Arial" w:hAnsi="Arial" w:cs="Arial"/>
        </w:rPr>
        <w:t>D</w:t>
      </w:r>
      <w:r w:rsidR="003635D6">
        <w:rPr>
          <w:rFonts w:ascii="Arial" w:hAnsi="Arial" w:cs="Arial"/>
        </w:rPr>
        <w:t xml:space="preserve">eutsch nicht ihre Muttersprache darstellt. </w:t>
      </w:r>
      <w:r w:rsidR="00EA5873" w:rsidRPr="00EA5873">
        <w:rPr>
          <w:rFonts w:ascii="Arial" w:hAnsi="Arial" w:cs="Arial"/>
        </w:rPr>
        <w:t xml:space="preserve">Die SuS bearbeiten </w:t>
      </w:r>
      <w:r w:rsidR="00EA5873" w:rsidRPr="00C93F79">
        <w:rPr>
          <w:rFonts w:ascii="Arial" w:hAnsi="Arial" w:cs="Arial"/>
          <w:b/>
        </w:rPr>
        <w:t>Aufgabe 1</w:t>
      </w:r>
      <w:r w:rsidRPr="00C93F79">
        <w:rPr>
          <w:rFonts w:ascii="Arial" w:hAnsi="Arial" w:cs="Arial"/>
          <w:b/>
        </w:rPr>
        <w:t xml:space="preserve"> a)</w:t>
      </w:r>
      <w:r w:rsidR="00EA5873" w:rsidRPr="00EA5873">
        <w:rPr>
          <w:rFonts w:ascii="Arial" w:hAnsi="Arial" w:cs="Arial"/>
        </w:rPr>
        <w:t xml:space="preserve"> zunächst in Einzelarbeit und vergleichen ihr Ergebnis anschließend mit ihrem Sitznachbarn. Abschluss mit einem kurzen Unterrichtsgespräch im Plenum.</w:t>
      </w:r>
      <w:r>
        <w:rPr>
          <w:rFonts w:ascii="Arial" w:hAnsi="Arial" w:cs="Arial"/>
        </w:rPr>
        <w:t xml:space="preserve"> </w:t>
      </w:r>
    </w:p>
    <w:p w14:paraId="282E21EA" w14:textId="77777777" w:rsidR="00C93F79" w:rsidRDefault="00C93F79">
      <w:pPr>
        <w:rPr>
          <w:rFonts w:ascii="Arial" w:hAnsi="Arial" w:cs="Arial"/>
        </w:rPr>
      </w:pPr>
    </w:p>
    <w:p w14:paraId="282E21EB" w14:textId="77777777" w:rsidR="00C93F79" w:rsidRDefault="00C93F79" w:rsidP="00C93F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C93F79">
        <w:rPr>
          <w:rFonts w:ascii="Arial" w:hAnsi="Arial" w:cs="Arial"/>
        </w:rPr>
        <w:t>Die SuS</w:t>
      </w:r>
      <w:r>
        <w:rPr>
          <w:rFonts w:ascii="Arial" w:hAnsi="Arial" w:cs="Arial"/>
        </w:rPr>
        <w:t xml:space="preserve"> </w:t>
      </w:r>
      <w:r w:rsidRPr="00C93F79">
        <w:rPr>
          <w:rFonts w:ascii="Arial" w:hAnsi="Arial" w:cs="Arial"/>
        </w:rPr>
        <w:t xml:space="preserve">lesen eine Zusammenfassung des </w:t>
      </w:r>
      <w:r>
        <w:rPr>
          <w:rFonts w:ascii="Arial" w:hAnsi="Arial" w:cs="Arial"/>
        </w:rPr>
        <w:t xml:space="preserve">Anfangs des </w:t>
      </w:r>
      <w:r w:rsidRPr="00C93F79">
        <w:rPr>
          <w:rFonts w:ascii="Arial" w:hAnsi="Arial" w:cs="Arial"/>
        </w:rPr>
        <w:t xml:space="preserve">Videoberichts von </w:t>
      </w:r>
      <w:r>
        <w:rPr>
          <w:rFonts w:ascii="Arial" w:hAnsi="Arial" w:cs="Arial"/>
        </w:rPr>
        <w:t xml:space="preserve">Magda Goldner </w:t>
      </w:r>
      <w:r w:rsidRPr="00C93F79">
        <w:rPr>
          <w:rFonts w:ascii="Arial" w:hAnsi="Arial" w:cs="Arial"/>
        </w:rPr>
        <w:t>(Arbeitsblatt</w:t>
      </w:r>
      <w:r>
        <w:rPr>
          <w:rFonts w:ascii="Arial" w:hAnsi="Arial" w:cs="Arial"/>
        </w:rPr>
        <w:t xml:space="preserve">, Zusatzmaterial „Infobox: Erinnerungen – Von </w:t>
      </w:r>
      <w:proofErr w:type="spellStart"/>
      <w:r>
        <w:rPr>
          <w:rFonts w:ascii="Arial" w:hAnsi="Arial" w:cs="Arial"/>
        </w:rPr>
        <w:t>Levice</w:t>
      </w:r>
      <w:proofErr w:type="spellEnd"/>
      <w:r>
        <w:rPr>
          <w:rFonts w:ascii="Arial" w:hAnsi="Arial" w:cs="Arial"/>
        </w:rPr>
        <w:t xml:space="preserve"> bis zur Deportation</w:t>
      </w:r>
      <w:r w:rsidR="003635D6">
        <w:rPr>
          <w:rFonts w:ascii="Arial" w:hAnsi="Arial" w:cs="Arial"/>
        </w:rPr>
        <w:t>“,</w:t>
      </w:r>
      <w:r>
        <w:rPr>
          <w:rFonts w:ascii="Arial" w:hAnsi="Arial" w:cs="Arial"/>
        </w:rPr>
        <w:t xml:space="preserve"> </w:t>
      </w:r>
      <w:r w:rsidRPr="00C93F79">
        <w:rPr>
          <w:rFonts w:ascii="Arial" w:hAnsi="Arial" w:cs="Arial"/>
          <w:b/>
        </w:rPr>
        <w:t>Aufgabe 3</w:t>
      </w:r>
      <w:r w:rsidRPr="00C93F79">
        <w:rPr>
          <w:rFonts w:ascii="Arial" w:hAnsi="Arial" w:cs="Arial"/>
        </w:rPr>
        <w:t>) und gewinnen</w:t>
      </w:r>
      <w:r>
        <w:rPr>
          <w:rFonts w:ascii="Arial" w:hAnsi="Arial" w:cs="Arial"/>
        </w:rPr>
        <w:t xml:space="preserve"> </w:t>
      </w:r>
      <w:r w:rsidRPr="00C93F79">
        <w:rPr>
          <w:rFonts w:ascii="Arial" w:hAnsi="Arial" w:cs="Arial"/>
        </w:rPr>
        <w:t xml:space="preserve">so einen Überblick über den </w:t>
      </w:r>
      <w:r>
        <w:rPr>
          <w:rFonts w:ascii="Arial" w:hAnsi="Arial" w:cs="Arial"/>
        </w:rPr>
        <w:t xml:space="preserve">Beginn des Videoberichts. </w:t>
      </w:r>
      <w:r w:rsidRPr="00C93F79">
        <w:rPr>
          <w:rFonts w:ascii="Arial" w:hAnsi="Arial" w:cs="Arial"/>
        </w:rPr>
        <w:t>Sie bearbeiten dann</w:t>
      </w:r>
      <w:r w:rsidRPr="00C93F79">
        <w:rPr>
          <w:rFonts w:ascii="Arial" w:hAnsi="Arial" w:cs="Arial"/>
          <w:b/>
        </w:rPr>
        <w:t xml:space="preserve"> Aufgabe 1 b)</w:t>
      </w:r>
      <w:r>
        <w:rPr>
          <w:rFonts w:ascii="Arial" w:hAnsi="Arial" w:cs="Arial"/>
          <w:b/>
        </w:rPr>
        <w:t>.</w:t>
      </w:r>
    </w:p>
    <w:p w14:paraId="282E21EC" w14:textId="77777777" w:rsidR="00EA5873" w:rsidRPr="00EA5873" w:rsidRDefault="00EA5873">
      <w:pPr>
        <w:rPr>
          <w:rFonts w:ascii="Arial" w:hAnsi="Arial" w:cs="Arial"/>
        </w:rPr>
      </w:pPr>
    </w:p>
    <w:p w14:paraId="282E21ED" w14:textId="77777777" w:rsidR="002F323A" w:rsidRDefault="00EA5873">
      <w:pPr>
        <w:rPr>
          <w:rFonts w:ascii="Arial" w:hAnsi="Arial" w:cs="Arial"/>
        </w:rPr>
      </w:pPr>
      <w:r w:rsidRPr="003635D6">
        <w:rPr>
          <w:rFonts w:ascii="Arial" w:hAnsi="Arial" w:cs="Arial"/>
          <w:b/>
        </w:rPr>
        <w:t>3.</w:t>
      </w:r>
      <w:r w:rsidRPr="00EA5873">
        <w:rPr>
          <w:rFonts w:ascii="Arial" w:hAnsi="Arial" w:cs="Arial"/>
        </w:rPr>
        <w:t xml:space="preserve"> </w:t>
      </w:r>
      <w:r w:rsidRPr="00C93F79">
        <w:rPr>
          <w:rFonts w:ascii="Arial" w:hAnsi="Arial" w:cs="Arial"/>
          <w:b/>
        </w:rPr>
        <w:t xml:space="preserve">Der Lebensbericht von Magda Goldner </w:t>
      </w:r>
      <w:r w:rsidRPr="00EA5873">
        <w:rPr>
          <w:rFonts w:ascii="Arial" w:hAnsi="Arial" w:cs="Arial"/>
        </w:rPr>
        <w:t xml:space="preserve">(ca. </w:t>
      </w:r>
      <w:r w:rsidR="002F323A">
        <w:rPr>
          <w:rFonts w:ascii="Arial" w:hAnsi="Arial" w:cs="Arial"/>
        </w:rPr>
        <w:t>55</w:t>
      </w:r>
      <w:r w:rsidRPr="00EA5873">
        <w:rPr>
          <w:rFonts w:ascii="Arial" w:hAnsi="Arial" w:cs="Arial"/>
        </w:rPr>
        <w:t xml:space="preserve"> Min.)</w:t>
      </w:r>
    </w:p>
    <w:p w14:paraId="282E21EE" w14:textId="0972E48D" w:rsidR="002F323A" w:rsidRDefault="002F323A" w:rsidP="002F323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L wei</w:t>
      </w:r>
      <w:r w:rsidR="001F50B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 die SuS darauf hin, dass Magda Goldner zum Teil schwer zu verstehen ist, da </w:t>
      </w:r>
      <w:r w:rsidR="008127C9">
        <w:rPr>
          <w:rFonts w:ascii="Arial" w:hAnsi="Arial" w:cs="Arial"/>
        </w:rPr>
        <w:t>D</w:t>
      </w:r>
      <w:r>
        <w:rPr>
          <w:rFonts w:ascii="Arial" w:hAnsi="Arial" w:cs="Arial"/>
        </w:rPr>
        <w:t>eutsch nicht ihre Muttersprache darstellt</w:t>
      </w:r>
      <w:bookmarkEnd w:id="0"/>
      <w:r>
        <w:rPr>
          <w:rFonts w:ascii="Arial" w:hAnsi="Arial" w:cs="Arial"/>
        </w:rPr>
        <w:t>. Die SuS werden ermuntert, durch Handzeichen die Videovorführung zu unterbrechen, damit L sprachliche Fragen sofort beantworten kann.</w:t>
      </w:r>
    </w:p>
    <w:p w14:paraId="282E21EF" w14:textId="77777777" w:rsidR="002F323A" w:rsidRDefault="002F323A" w:rsidP="002F323A">
      <w:pPr>
        <w:rPr>
          <w:rFonts w:ascii="Arial" w:hAnsi="Arial" w:cs="Arial"/>
        </w:rPr>
      </w:pPr>
    </w:p>
    <w:p w14:paraId="282E21F0" w14:textId="77777777" w:rsidR="00EA5873" w:rsidRPr="00EA5873" w:rsidRDefault="002F323A" w:rsidP="002F32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Präsentation des </w:t>
      </w:r>
      <w:r w:rsidR="003635D6">
        <w:rPr>
          <w:rFonts w:ascii="Arial" w:hAnsi="Arial" w:cs="Arial"/>
        </w:rPr>
        <w:t>Videoberichts von Magda Goldner</w:t>
      </w:r>
      <w:r>
        <w:rPr>
          <w:rFonts w:ascii="Arial" w:hAnsi="Arial" w:cs="Arial"/>
        </w:rPr>
        <w:t xml:space="preserve"> bis ca. 0:53:15.</w:t>
      </w:r>
      <w:r w:rsidR="00EA5873" w:rsidRPr="00EA5873">
        <w:rPr>
          <w:rFonts w:ascii="Arial" w:hAnsi="Arial" w:cs="Arial"/>
        </w:rPr>
        <w:t xml:space="preserve"> </w:t>
      </w:r>
    </w:p>
    <w:p w14:paraId="282E21F1" w14:textId="77777777" w:rsidR="00C93F79" w:rsidRPr="00C93F79" w:rsidRDefault="00C93F79">
      <w:pPr>
        <w:rPr>
          <w:rFonts w:ascii="Arial" w:hAnsi="Arial" w:cs="Arial"/>
        </w:rPr>
      </w:pPr>
    </w:p>
    <w:p w14:paraId="282E21F2" w14:textId="77777777" w:rsidR="002F323A" w:rsidRDefault="002F323A">
      <w:pPr>
        <w:rPr>
          <w:rFonts w:ascii="Arial" w:hAnsi="Arial" w:cs="Arial"/>
          <w:szCs w:val="29"/>
        </w:rPr>
      </w:pPr>
      <w:r w:rsidRPr="003635D6">
        <w:rPr>
          <w:rFonts w:ascii="Arial" w:hAnsi="Arial" w:cs="Arial"/>
          <w:b/>
          <w:szCs w:val="29"/>
        </w:rPr>
        <w:t>4. Fragen</w:t>
      </w:r>
      <w:r w:rsidRPr="002F323A">
        <w:rPr>
          <w:rFonts w:ascii="Arial" w:hAnsi="Arial" w:cs="Arial"/>
          <w:b/>
          <w:szCs w:val="29"/>
        </w:rPr>
        <w:t xml:space="preserve"> und Äußerungen der SuS</w:t>
      </w:r>
      <w:r w:rsidRPr="002F323A">
        <w:rPr>
          <w:rFonts w:ascii="Arial" w:hAnsi="Arial" w:cs="Arial"/>
          <w:szCs w:val="29"/>
        </w:rPr>
        <w:t xml:space="preserve"> </w:t>
      </w:r>
      <w:r w:rsidRPr="003635D6">
        <w:rPr>
          <w:rFonts w:ascii="Arial" w:hAnsi="Arial" w:cs="Arial"/>
          <w:b/>
          <w:szCs w:val="29"/>
        </w:rPr>
        <w:t>werden erhoben und anschließend betrachtet.</w:t>
      </w:r>
      <w:r w:rsidRPr="002F323A">
        <w:rPr>
          <w:rFonts w:ascii="Arial" w:hAnsi="Arial" w:cs="Arial"/>
          <w:szCs w:val="29"/>
        </w:rPr>
        <w:t xml:space="preserve"> Sie sind die Brücke für die folgenden Stunden (ca. 10 Min.).</w:t>
      </w:r>
    </w:p>
    <w:p w14:paraId="282E21F3" w14:textId="77777777" w:rsidR="002F323A" w:rsidRDefault="002F323A">
      <w:pPr>
        <w:rPr>
          <w:rFonts w:ascii="Arial" w:hAnsi="Arial" w:cs="Arial"/>
          <w:szCs w:val="29"/>
        </w:rPr>
      </w:pPr>
      <w:r w:rsidRPr="002F323A">
        <w:rPr>
          <w:rFonts w:ascii="Arial" w:hAnsi="Arial" w:cs="Arial"/>
          <w:szCs w:val="29"/>
        </w:rPr>
        <w:t>Im Klassenzimmer liegen drei Plakate aus:</w:t>
      </w:r>
    </w:p>
    <w:p w14:paraId="282E21F4" w14:textId="77777777" w:rsidR="002F323A" w:rsidRPr="003635D6" w:rsidRDefault="002F323A" w:rsidP="003635D6">
      <w:pPr>
        <w:pStyle w:val="Listenabsatz"/>
        <w:numPr>
          <w:ilvl w:val="0"/>
          <w:numId w:val="2"/>
        </w:numPr>
        <w:rPr>
          <w:rFonts w:ascii="Arial" w:hAnsi="Arial" w:cs="Arial"/>
          <w:szCs w:val="29"/>
        </w:rPr>
      </w:pPr>
      <w:r w:rsidRPr="003635D6">
        <w:rPr>
          <w:rFonts w:ascii="Arial" w:hAnsi="Arial" w:cs="Arial"/>
          <w:szCs w:val="29"/>
        </w:rPr>
        <w:t>Was möchtest du genauer wissen?</w:t>
      </w:r>
    </w:p>
    <w:p w14:paraId="282E21F5" w14:textId="77777777" w:rsidR="002F323A" w:rsidRPr="003635D6" w:rsidRDefault="002F323A" w:rsidP="003635D6">
      <w:pPr>
        <w:pStyle w:val="Listenabsatz"/>
        <w:numPr>
          <w:ilvl w:val="0"/>
          <w:numId w:val="2"/>
        </w:numPr>
        <w:rPr>
          <w:rFonts w:ascii="Arial" w:hAnsi="Arial" w:cs="Arial"/>
          <w:szCs w:val="29"/>
        </w:rPr>
      </w:pPr>
      <w:r w:rsidRPr="003635D6">
        <w:rPr>
          <w:rFonts w:ascii="Arial" w:hAnsi="Arial" w:cs="Arial"/>
          <w:szCs w:val="29"/>
        </w:rPr>
        <w:t>Was möchtest du Magda Goldner fragen?</w:t>
      </w:r>
    </w:p>
    <w:p w14:paraId="282E21F6" w14:textId="77777777" w:rsidR="002F323A" w:rsidRPr="003635D6" w:rsidRDefault="002F323A" w:rsidP="003635D6">
      <w:pPr>
        <w:pStyle w:val="Listenabsatz"/>
        <w:numPr>
          <w:ilvl w:val="0"/>
          <w:numId w:val="2"/>
        </w:numPr>
        <w:rPr>
          <w:rFonts w:ascii="Arial" w:hAnsi="Arial" w:cs="Arial"/>
          <w:szCs w:val="29"/>
        </w:rPr>
      </w:pPr>
      <w:r w:rsidRPr="003635D6">
        <w:rPr>
          <w:rFonts w:ascii="Arial" w:hAnsi="Arial" w:cs="Arial"/>
          <w:szCs w:val="29"/>
        </w:rPr>
        <w:t xml:space="preserve">Welche Bedeutung kann die </w:t>
      </w:r>
      <w:r w:rsidR="00596CAB" w:rsidRPr="003635D6">
        <w:rPr>
          <w:rFonts w:ascii="Arial" w:hAnsi="Arial" w:cs="Arial"/>
          <w:szCs w:val="29"/>
        </w:rPr>
        <w:t>Lebensgeschichte von Magda Goldner</w:t>
      </w:r>
      <w:r w:rsidRPr="003635D6">
        <w:rPr>
          <w:rFonts w:ascii="Arial" w:hAnsi="Arial" w:cs="Arial"/>
          <w:szCs w:val="29"/>
        </w:rPr>
        <w:t xml:space="preserve"> für uns haben?</w:t>
      </w:r>
    </w:p>
    <w:p w14:paraId="282E21F7" w14:textId="05814472" w:rsidR="009655FD" w:rsidRPr="002F323A" w:rsidRDefault="002F323A">
      <w:pPr>
        <w:rPr>
          <w:rFonts w:ascii="Arial" w:hAnsi="Arial" w:cs="Arial"/>
          <w:sz w:val="20"/>
          <w:szCs w:val="29"/>
        </w:rPr>
      </w:pPr>
      <w:r w:rsidRPr="002F323A">
        <w:rPr>
          <w:rFonts w:ascii="Arial" w:hAnsi="Arial" w:cs="Arial"/>
          <w:szCs w:val="29"/>
        </w:rPr>
        <w:t xml:space="preserve">Die SuS gehen umher, notieren ihre eigenen Fragen und Äußerungen </w:t>
      </w:r>
      <w:r w:rsidR="001F50B5">
        <w:rPr>
          <w:rFonts w:ascii="Arial" w:hAnsi="Arial" w:cs="Arial"/>
          <w:szCs w:val="29"/>
        </w:rPr>
        <w:t>und</w:t>
      </w:r>
      <w:r w:rsidRPr="002F323A">
        <w:rPr>
          <w:rFonts w:ascii="Arial" w:hAnsi="Arial" w:cs="Arial"/>
          <w:szCs w:val="29"/>
        </w:rPr>
        <w:t xml:space="preserve"> lesen und kommentieren ggfs. die Fragen und Äußerungen ihrer MitschülerInnen.</w:t>
      </w:r>
    </w:p>
    <w:p w14:paraId="282E21F8" w14:textId="77777777" w:rsidR="004E56BD" w:rsidRDefault="004E56BD">
      <w:pPr>
        <w:rPr>
          <w:rFonts w:ascii="Arial" w:hAnsi="Arial" w:cs="Arial"/>
        </w:rPr>
      </w:pPr>
    </w:p>
    <w:p w14:paraId="282E21F9" w14:textId="77777777" w:rsidR="004E56BD" w:rsidRDefault="002F323A">
      <w:pPr>
        <w:rPr>
          <w:rFonts w:ascii="Arial" w:hAnsi="Arial" w:cs="Arial"/>
          <w:b/>
        </w:rPr>
      </w:pPr>
      <w:r w:rsidRPr="003635D6">
        <w:rPr>
          <w:rFonts w:ascii="Arial" w:hAnsi="Arial" w:cs="Arial"/>
          <w:b/>
        </w:rPr>
        <w:t>5</w:t>
      </w:r>
      <w:r w:rsidR="009C36D1" w:rsidRPr="003635D6">
        <w:rPr>
          <w:rFonts w:ascii="Arial" w:hAnsi="Arial" w:cs="Arial"/>
          <w:b/>
        </w:rPr>
        <w:t>.</w:t>
      </w:r>
      <w:r w:rsidR="009C36D1">
        <w:rPr>
          <w:rFonts w:ascii="Arial" w:hAnsi="Arial" w:cs="Arial"/>
          <w:b/>
        </w:rPr>
        <w:t xml:space="preserve"> </w:t>
      </w:r>
      <w:r w:rsidR="004E56BD" w:rsidRPr="004E56BD">
        <w:rPr>
          <w:rFonts w:ascii="Arial" w:hAnsi="Arial" w:cs="Arial"/>
          <w:b/>
        </w:rPr>
        <w:t>Evtl. Hausaufgabe</w:t>
      </w:r>
      <w:r w:rsidR="003635D6">
        <w:rPr>
          <w:rFonts w:ascii="Arial" w:hAnsi="Arial" w:cs="Arial"/>
          <w:b/>
        </w:rPr>
        <w:t>n</w:t>
      </w:r>
    </w:p>
    <w:p w14:paraId="282E21FA" w14:textId="77777777" w:rsidR="00596CAB" w:rsidRPr="003635D6" w:rsidRDefault="00596CAB" w:rsidP="003635D6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635D6">
        <w:rPr>
          <w:rFonts w:ascii="Arial" w:hAnsi="Arial" w:cs="Arial"/>
        </w:rPr>
        <w:t>Die SuS schauen den Videobericht zu Ende an.</w:t>
      </w:r>
    </w:p>
    <w:p w14:paraId="282E21FB" w14:textId="60F143CB" w:rsidR="00C93F79" w:rsidRPr="003635D6" w:rsidRDefault="00C93F79" w:rsidP="003635D6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3635D6">
        <w:rPr>
          <w:rFonts w:ascii="Arial" w:hAnsi="Arial" w:cs="Arial"/>
          <w:b/>
        </w:rPr>
        <w:t>Aufgabe 2</w:t>
      </w:r>
      <w:r w:rsidRPr="003635D6">
        <w:rPr>
          <w:rFonts w:ascii="Arial" w:hAnsi="Arial" w:cs="Arial"/>
        </w:rPr>
        <w:t>: a), b) oder c) nach Wahl der SuS.</w:t>
      </w:r>
    </w:p>
    <w:p w14:paraId="282E21FC" w14:textId="77777777" w:rsidR="004E56BD" w:rsidRPr="004E56BD" w:rsidRDefault="004E56BD">
      <w:pPr>
        <w:rPr>
          <w:rFonts w:ascii="Arial" w:hAnsi="Arial" w:cs="Arial"/>
        </w:rPr>
      </w:pPr>
    </w:p>
    <w:p w14:paraId="282E21FD" w14:textId="77777777" w:rsidR="004E56BD" w:rsidRPr="004E56BD" w:rsidRDefault="004E56BD">
      <w:pPr>
        <w:rPr>
          <w:rFonts w:ascii="Arial" w:hAnsi="Arial" w:cs="Arial"/>
          <w:b/>
          <w:szCs w:val="29"/>
        </w:rPr>
      </w:pPr>
    </w:p>
    <w:p w14:paraId="282E21FE" w14:textId="77777777" w:rsidR="004E56BD" w:rsidRPr="004E56BD" w:rsidRDefault="004E56BD" w:rsidP="004E56BD">
      <w:pPr>
        <w:rPr>
          <w:rFonts w:ascii="Arial" w:hAnsi="Arial" w:cs="Arial"/>
          <w:b/>
          <w:iCs/>
          <w:sz w:val="22"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4E56BD">
        <w:rPr>
          <w:rFonts w:ascii="Arial" w:hAnsi="Arial" w:cs="Arial"/>
          <w:b/>
          <w:u w:val="single"/>
        </w:rPr>
        <w:t xml:space="preserve">. Doppelstunde: </w:t>
      </w:r>
      <w:r w:rsidR="00596CAB">
        <w:rPr>
          <w:rFonts w:ascii="Arial" w:hAnsi="Arial" w:cs="Arial"/>
          <w:b/>
          <w:u w:val="single"/>
        </w:rPr>
        <w:t>Deportation, Entwürdigung, Folter und Zwangsarbeit – Aspekte des Holocaust</w:t>
      </w:r>
    </w:p>
    <w:p w14:paraId="282E21FF" w14:textId="77777777" w:rsidR="00E2317D" w:rsidRPr="00E2317D" w:rsidRDefault="00E2317D">
      <w:pPr>
        <w:rPr>
          <w:rFonts w:ascii="Arial" w:hAnsi="Arial" w:cs="Arial"/>
          <w:szCs w:val="29"/>
        </w:rPr>
      </w:pPr>
    </w:p>
    <w:p w14:paraId="282E2200" w14:textId="77777777" w:rsidR="00AC114F" w:rsidRDefault="00AC114F">
      <w:pPr>
        <w:rPr>
          <w:rFonts w:ascii="Arial" w:hAnsi="Arial" w:cs="Arial"/>
        </w:rPr>
      </w:pPr>
      <w:r w:rsidRPr="003635D6">
        <w:rPr>
          <w:rFonts w:ascii="Arial" w:hAnsi="Arial" w:cs="Arial"/>
          <w:b/>
          <w:szCs w:val="29"/>
        </w:rPr>
        <w:t>1.</w:t>
      </w:r>
      <w:r>
        <w:rPr>
          <w:rFonts w:ascii="Arial" w:hAnsi="Arial" w:cs="Arial"/>
          <w:b/>
          <w:szCs w:val="29"/>
        </w:rPr>
        <w:t xml:space="preserve"> </w:t>
      </w:r>
      <w:r w:rsidRPr="00AC114F">
        <w:rPr>
          <w:rFonts w:ascii="Arial" w:hAnsi="Arial" w:cs="Arial"/>
          <w:b/>
        </w:rPr>
        <w:t xml:space="preserve">Rückblick auf die letzte Stunde; </w:t>
      </w:r>
      <w:r w:rsidRPr="00596CAB">
        <w:rPr>
          <w:rFonts w:ascii="Arial" w:hAnsi="Arial" w:cs="Arial"/>
        </w:rPr>
        <w:t>Ausblick auf die aktuelle Doppelstunde</w:t>
      </w:r>
      <w:r>
        <w:rPr>
          <w:rFonts w:ascii="Arial" w:hAnsi="Arial" w:cs="Arial"/>
        </w:rPr>
        <w:t xml:space="preserve"> </w:t>
      </w:r>
    </w:p>
    <w:p w14:paraId="282E2201" w14:textId="77777777" w:rsidR="00AC114F" w:rsidRDefault="00AC114F">
      <w:pPr>
        <w:rPr>
          <w:rFonts w:ascii="Arial" w:hAnsi="Arial" w:cs="Arial"/>
        </w:rPr>
      </w:pPr>
    </w:p>
    <w:p w14:paraId="282E2202" w14:textId="77777777" w:rsidR="00AC114F" w:rsidRDefault="00AC114F">
      <w:pPr>
        <w:rPr>
          <w:rFonts w:ascii="Arial" w:hAnsi="Arial" w:cs="Arial"/>
        </w:rPr>
      </w:pPr>
      <w:r w:rsidRPr="003635D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596CAB">
        <w:rPr>
          <w:rFonts w:ascii="Arial" w:hAnsi="Arial" w:cs="Arial"/>
          <w:b/>
        </w:rPr>
        <w:t>Arbeitsteilige Gruppenarbeit</w:t>
      </w:r>
      <w:r w:rsidR="00450B23">
        <w:rPr>
          <w:rFonts w:ascii="Arial" w:hAnsi="Arial" w:cs="Arial"/>
          <w:b/>
        </w:rPr>
        <w:t xml:space="preserve"> </w:t>
      </w:r>
      <w:r w:rsidR="00450B23">
        <w:rPr>
          <w:rFonts w:ascii="Arial" w:hAnsi="Arial" w:cs="Arial"/>
        </w:rPr>
        <w:t>(ca. 70 Min</w:t>
      </w:r>
      <w:r w:rsidR="003635D6">
        <w:rPr>
          <w:rFonts w:ascii="Arial" w:hAnsi="Arial" w:cs="Arial"/>
        </w:rPr>
        <w:t>.</w:t>
      </w:r>
      <w:r w:rsidR="00450B23">
        <w:rPr>
          <w:rFonts w:ascii="Arial" w:hAnsi="Arial" w:cs="Arial"/>
        </w:rPr>
        <w:t>)</w:t>
      </w:r>
    </w:p>
    <w:p w14:paraId="282E2203" w14:textId="77777777" w:rsidR="00596CAB" w:rsidRDefault="00596CAB">
      <w:pPr>
        <w:rPr>
          <w:rFonts w:ascii="Arial" w:hAnsi="Arial" w:cs="Arial"/>
        </w:rPr>
      </w:pPr>
      <w:r w:rsidRPr="00DE6A52">
        <w:rPr>
          <w:rFonts w:ascii="Arial" w:hAnsi="Arial" w:cs="Arial"/>
          <w:b/>
        </w:rPr>
        <w:t>Voraussetzung</w:t>
      </w:r>
      <w:r w:rsidR="00DE6A52" w:rsidRPr="00DE6A52">
        <w:rPr>
          <w:rFonts w:ascii="Arial" w:hAnsi="Arial" w:cs="Arial"/>
          <w:b/>
        </w:rPr>
        <w:t>:</w:t>
      </w:r>
      <w:r w:rsidR="00DE6A52">
        <w:rPr>
          <w:rFonts w:ascii="Arial" w:hAnsi="Arial" w:cs="Arial"/>
        </w:rPr>
        <w:t xml:space="preserve"> Die SuS haben mindestens ein, besser zwei </w:t>
      </w:r>
      <w:r w:rsidR="003635D6">
        <w:rPr>
          <w:rFonts w:ascii="Arial" w:hAnsi="Arial" w:cs="Arial"/>
        </w:rPr>
        <w:t>Räume</w:t>
      </w:r>
      <w:r w:rsidR="00DE6A52">
        <w:rPr>
          <w:rFonts w:ascii="Arial" w:hAnsi="Arial" w:cs="Arial"/>
        </w:rPr>
        <w:t xml:space="preserve"> und einen Computerraum bzw. Laptops</w:t>
      </w:r>
      <w:r w:rsidR="003635D6">
        <w:rPr>
          <w:rFonts w:ascii="Arial" w:hAnsi="Arial" w:cs="Arial"/>
        </w:rPr>
        <w:t>,</w:t>
      </w:r>
      <w:r w:rsidR="00DE6A52">
        <w:rPr>
          <w:rFonts w:ascii="Arial" w:hAnsi="Arial" w:cs="Arial"/>
        </w:rPr>
        <w:t xml:space="preserve"> Tablets</w:t>
      </w:r>
      <w:r w:rsidR="003635D6">
        <w:rPr>
          <w:rFonts w:ascii="Arial" w:hAnsi="Arial" w:cs="Arial"/>
        </w:rPr>
        <w:t xml:space="preserve"> oder Smartphones</w:t>
      </w:r>
      <w:r w:rsidR="00DE6A52">
        <w:rPr>
          <w:rFonts w:ascii="Arial" w:hAnsi="Arial" w:cs="Arial"/>
        </w:rPr>
        <w:t xml:space="preserve"> mit Kopfhörern zur Verfügung.</w:t>
      </w:r>
    </w:p>
    <w:p w14:paraId="282E2204" w14:textId="77777777" w:rsidR="00DE6A52" w:rsidRPr="00450B23" w:rsidRDefault="00DE6A52">
      <w:pPr>
        <w:rPr>
          <w:rFonts w:ascii="Arial" w:hAnsi="Arial" w:cs="Arial"/>
        </w:rPr>
      </w:pPr>
    </w:p>
    <w:p w14:paraId="282E2205" w14:textId="2A511D89" w:rsidR="00AB09B6" w:rsidRDefault="002A2E87">
      <w:pPr>
        <w:rPr>
          <w:rFonts w:ascii="Arial" w:hAnsi="Arial" w:cs="Arial"/>
          <w:szCs w:val="29"/>
        </w:rPr>
      </w:pPr>
      <w:r w:rsidRPr="002A2E87">
        <w:rPr>
          <w:rFonts w:ascii="Arial" w:hAnsi="Arial" w:cs="Arial"/>
          <w:b/>
          <w:szCs w:val="29"/>
        </w:rPr>
        <w:t>a)</w:t>
      </w:r>
      <w:r>
        <w:rPr>
          <w:rFonts w:ascii="Arial" w:hAnsi="Arial" w:cs="Arial"/>
          <w:szCs w:val="29"/>
        </w:rPr>
        <w:t xml:space="preserve"> </w:t>
      </w:r>
      <w:r w:rsidRPr="008127C9">
        <w:rPr>
          <w:rFonts w:ascii="Arial" w:hAnsi="Arial" w:cs="Arial"/>
          <w:szCs w:val="29"/>
        </w:rPr>
        <w:t>Präsentation der Aufgaben und Wahl durch die SuS:</w:t>
      </w:r>
      <w:r>
        <w:rPr>
          <w:rFonts w:ascii="Arial" w:hAnsi="Arial" w:cs="Arial"/>
          <w:szCs w:val="29"/>
        </w:rPr>
        <w:t xml:space="preserve"> </w:t>
      </w:r>
      <w:r w:rsidR="00596CAB">
        <w:rPr>
          <w:rFonts w:ascii="Arial" w:hAnsi="Arial" w:cs="Arial"/>
          <w:szCs w:val="29"/>
        </w:rPr>
        <w:t>L stellt die Aufgaben aus der Aufgabensammlung vor</w:t>
      </w:r>
      <w:r w:rsidR="008127C9">
        <w:rPr>
          <w:rFonts w:ascii="Arial" w:hAnsi="Arial" w:cs="Arial"/>
          <w:szCs w:val="29"/>
        </w:rPr>
        <w:t xml:space="preserve"> (vgl. </w:t>
      </w:r>
      <w:r w:rsidR="008127C9" w:rsidRPr="004F15F8">
        <w:rPr>
          <w:rFonts w:ascii="Arial" w:hAnsi="Arial" w:cs="Arial"/>
        </w:rPr>
        <w:t>http://www.papierblatt.de/unterricht/magda-goldner.html</w:t>
      </w:r>
      <w:r w:rsidR="008127C9">
        <w:rPr>
          <w:rFonts w:ascii="Arial" w:hAnsi="Arial" w:cs="Arial"/>
          <w:szCs w:val="29"/>
        </w:rPr>
        <w:t>)</w:t>
      </w:r>
      <w:r>
        <w:rPr>
          <w:rFonts w:ascii="Arial" w:hAnsi="Arial" w:cs="Arial"/>
          <w:szCs w:val="29"/>
        </w:rPr>
        <w:t>, aus de</w:t>
      </w:r>
      <w:r w:rsidR="008127C9">
        <w:rPr>
          <w:rFonts w:ascii="Arial" w:hAnsi="Arial" w:cs="Arial"/>
          <w:szCs w:val="29"/>
        </w:rPr>
        <w:t>r</w:t>
      </w:r>
      <w:r>
        <w:rPr>
          <w:rFonts w:ascii="Arial" w:hAnsi="Arial" w:cs="Arial"/>
          <w:szCs w:val="29"/>
        </w:rPr>
        <w:t xml:space="preserve"> sich die SuS in kleinen Interessengruppen eine zur vertieften Bearbeitung auswählen</w:t>
      </w:r>
      <w:r w:rsidR="00DE6A52">
        <w:rPr>
          <w:rFonts w:ascii="Arial" w:hAnsi="Arial" w:cs="Arial"/>
          <w:szCs w:val="29"/>
        </w:rPr>
        <w:t xml:space="preserve">. </w:t>
      </w:r>
      <w:r w:rsidR="008127C9">
        <w:rPr>
          <w:rFonts w:ascii="Arial" w:hAnsi="Arial" w:cs="Arial"/>
          <w:szCs w:val="29"/>
        </w:rPr>
        <w:t>Für die Auswahl</w:t>
      </w:r>
      <w:r w:rsidR="00DE6A52">
        <w:rPr>
          <w:rFonts w:ascii="Arial" w:hAnsi="Arial" w:cs="Arial"/>
          <w:szCs w:val="29"/>
        </w:rPr>
        <w:t xml:space="preserve"> sollte </w:t>
      </w:r>
      <w:r w:rsidR="003635D6">
        <w:rPr>
          <w:rFonts w:ascii="Arial" w:hAnsi="Arial" w:cs="Arial"/>
          <w:szCs w:val="29"/>
        </w:rPr>
        <w:t>genügend</w:t>
      </w:r>
      <w:r w:rsidR="00DE6A52">
        <w:rPr>
          <w:rFonts w:ascii="Arial" w:hAnsi="Arial" w:cs="Arial"/>
          <w:szCs w:val="29"/>
        </w:rPr>
        <w:t xml:space="preserve"> Zeit eingeplant werden, da die Aufgaben unterschiedliche kognitive und emotionale Herausforderungen darstellen.</w:t>
      </w:r>
    </w:p>
    <w:p w14:paraId="282E2206" w14:textId="77777777" w:rsidR="00DE6A52" w:rsidRDefault="00DE6A52">
      <w:pPr>
        <w:rPr>
          <w:rFonts w:ascii="Arial" w:hAnsi="Arial" w:cs="Arial"/>
          <w:szCs w:val="29"/>
        </w:rPr>
      </w:pPr>
    </w:p>
    <w:p w14:paraId="282E2207" w14:textId="72E441D7" w:rsidR="00070A7A" w:rsidRPr="002A2E87" w:rsidRDefault="00DE6A52" w:rsidP="00230AC1">
      <w:pPr>
        <w:rPr>
          <w:rFonts w:ascii="Arial" w:eastAsia="Times New Roman" w:hAnsi="Arial" w:cs="Arial"/>
          <w:i/>
          <w:kern w:val="0"/>
          <w:szCs w:val="29"/>
          <w:lang w:eastAsia="de-DE" w:bidi="ar-SA"/>
        </w:rPr>
      </w:pPr>
      <w:r w:rsidRPr="002A2E87">
        <w:rPr>
          <w:rFonts w:ascii="Arial" w:eastAsia="Times New Roman" w:hAnsi="Arial" w:cs="Arial"/>
          <w:i/>
          <w:kern w:val="0"/>
          <w:szCs w:val="29"/>
          <w:lang w:eastAsia="de-DE" w:bidi="ar-SA"/>
        </w:rPr>
        <w:t>Für eine Gruppenarbeit eignen sich insbesondere:</w:t>
      </w:r>
    </w:p>
    <w:p w14:paraId="282E2208" w14:textId="77777777" w:rsidR="00DE6A52" w:rsidRPr="002A2E87" w:rsidRDefault="00DE6A52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2A2E87">
        <w:rPr>
          <w:rFonts w:ascii="Arial" w:eastAsia="Times New Roman" w:hAnsi="Arial" w:cs="Arial"/>
          <w:kern w:val="0"/>
          <w:szCs w:val="29"/>
          <w:lang w:eastAsia="de-DE" w:bidi="ar-SA"/>
        </w:rPr>
        <w:t>Aufgabe 3: Ungarn – Historische Zusammenhänge</w:t>
      </w:r>
    </w:p>
    <w:p w14:paraId="282E2209" w14:textId="77777777" w:rsidR="00DE6A52" w:rsidRPr="002A2E87" w:rsidRDefault="00DE6A52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2A2E87">
        <w:rPr>
          <w:rFonts w:ascii="Arial" w:eastAsia="Times New Roman" w:hAnsi="Arial" w:cs="Arial"/>
          <w:kern w:val="0"/>
          <w:szCs w:val="29"/>
          <w:lang w:eastAsia="de-DE" w:bidi="ar-SA"/>
        </w:rPr>
        <w:t>Aufgabe 4: Deportation (evtl. mit regionalem Zusatzmaterial z.B. zur Deportation der badischen Juden)</w:t>
      </w:r>
    </w:p>
    <w:p w14:paraId="282E220A" w14:textId="77777777" w:rsidR="00DE6A52" w:rsidRPr="002A2E87" w:rsidRDefault="00DE6A52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2A2E87">
        <w:rPr>
          <w:rFonts w:ascii="Arial" w:eastAsia="Times New Roman" w:hAnsi="Arial" w:cs="Arial"/>
          <w:kern w:val="0"/>
          <w:szCs w:val="29"/>
          <w:lang w:eastAsia="de-DE" w:bidi="ar-SA"/>
        </w:rPr>
        <w:t>Aufgabe 6: Persönlichkeit und Menschenwürde</w:t>
      </w:r>
    </w:p>
    <w:p w14:paraId="282E220B" w14:textId="77777777" w:rsidR="00DE6A52" w:rsidRPr="002A2E87" w:rsidRDefault="00DE6A52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2A2E87">
        <w:rPr>
          <w:rFonts w:ascii="Arial" w:eastAsia="Times New Roman" w:hAnsi="Arial" w:cs="Arial"/>
          <w:kern w:val="0"/>
          <w:szCs w:val="29"/>
          <w:lang w:eastAsia="de-DE" w:bidi="ar-SA"/>
        </w:rPr>
        <w:t>Aufgabe 7: Der Alltag im Konzentrationslager</w:t>
      </w:r>
    </w:p>
    <w:p w14:paraId="282E220C" w14:textId="77777777" w:rsidR="00DE6A52" w:rsidRPr="002A2E87" w:rsidRDefault="00DE6A52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2A2E87">
        <w:rPr>
          <w:rFonts w:ascii="Arial" w:eastAsia="Times New Roman" w:hAnsi="Arial" w:cs="Arial"/>
          <w:kern w:val="0"/>
          <w:szCs w:val="29"/>
          <w:lang w:eastAsia="de-DE" w:bidi="ar-SA"/>
        </w:rPr>
        <w:t>Aufgabe 8: Zwangsarbeit in Ravensbrück und Berlin-Schönholz</w:t>
      </w:r>
    </w:p>
    <w:p w14:paraId="282E220D" w14:textId="77777777" w:rsidR="00DE6A52" w:rsidRDefault="00DE6A52" w:rsidP="00230AC1">
      <w:pPr>
        <w:rPr>
          <w:rFonts w:ascii="Arial" w:eastAsia="Times New Roman" w:hAnsi="Arial" w:cs="Arial"/>
          <w:b/>
          <w:kern w:val="0"/>
          <w:szCs w:val="29"/>
          <w:lang w:eastAsia="de-DE" w:bidi="ar-SA"/>
        </w:rPr>
      </w:pPr>
    </w:p>
    <w:p w14:paraId="282E220E" w14:textId="58A6A416" w:rsidR="00DE6A52" w:rsidRDefault="002A2E87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>
        <w:rPr>
          <w:rFonts w:ascii="Arial" w:eastAsia="Times New Roman" w:hAnsi="Arial" w:cs="Arial"/>
          <w:b/>
          <w:kern w:val="0"/>
          <w:szCs w:val="29"/>
          <w:lang w:eastAsia="de-DE" w:bidi="ar-SA"/>
        </w:rPr>
        <w:t xml:space="preserve">b) </w:t>
      </w:r>
      <w:r w:rsidRPr="008127C9">
        <w:rPr>
          <w:rFonts w:ascii="Arial" w:eastAsia="Times New Roman" w:hAnsi="Arial" w:cs="Arial"/>
          <w:kern w:val="0"/>
          <w:szCs w:val="29"/>
          <w:lang w:eastAsia="de-DE" w:bidi="ar-SA"/>
        </w:rPr>
        <w:t>G</w:t>
      </w:r>
      <w:r w:rsidR="00DE6A52" w:rsidRPr="008127C9">
        <w:rPr>
          <w:rFonts w:ascii="Arial" w:eastAsia="Times New Roman" w:hAnsi="Arial" w:cs="Arial"/>
          <w:kern w:val="0"/>
          <w:szCs w:val="29"/>
          <w:lang w:eastAsia="de-DE" w:bidi="ar-SA"/>
        </w:rPr>
        <w:t>emeinsamer Arbeitsauftrag zur Präsentation für alle Gruppen:</w:t>
      </w:r>
      <w:r>
        <w:rPr>
          <w:rFonts w:ascii="Arial" w:eastAsia="Times New Roman" w:hAnsi="Arial" w:cs="Arial"/>
          <w:b/>
          <w:kern w:val="0"/>
          <w:szCs w:val="29"/>
          <w:lang w:eastAsia="de-DE" w:bidi="ar-SA"/>
        </w:rPr>
        <w:t xml:space="preserve"> </w:t>
      </w:r>
      <w:r w:rsidR="00DE6A52">
        <w:rPr>
          <w:rFonts w:ascii="Arial" w:eastAsia="Times New Roman" w:hAnsi="Arial" w:cs="Arial"/>
          <w:kern w:val="0"/>
          <w:szCs w:val="29"/>
          <w:lang w:eastAsia="de-DE" w:bidi="ar-SA"/>
        </w:rPr>
        <w:t>Präsentiert in der nächsten Doppelstunde ein Ergebnis, das ihr aus eurer Arbeit mit den Aufgaben gewonnen habt</w:t>
      </w:r>
      <w:r w:rsidR="00987AD4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und </w:t>
      </w:r>
      <w:proofErr w:type="gramStart"/>
      <w:r w:rsidR="00987AD4">
        <w:rPr>
          <w:rFonts w:ascii="Arial" w:eastAsia="Times New Roman" w:hAnsi="Arial" w:cs="Arial"/>
          <w:kern w:val="0"/>
          <w:szCs w:val="29"/>
          <w:lang w:eastAsia="de-DE" w:bidi="ar-SA"/>
        </w:rPr>
        <w:t>das</w:t>
      </w:r>
      <w:proofErr w:type="gramEnd"/>
      <w:r w:rsidR="00987AD4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ihr für wichtig erachtet. Dies kann auch dadurch geschehen, dass ihr einzelne Teile eurer Aufgabenstellung mit der Klasse noch einmal durchspielt </w:t>
      </w:r>
      <w:r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(Rollenspiel) </w:t>
      </w:r>
      <w:r w:rsidR="00987AD4">
        <w:rPr>
          <w:rFonts w:ascii="Arial" w:eastAsia="Times New Roman" w:hAnsi="Arial" w:cs="Arial"/>
          <w:kern w:val="0"/>
          <w:szCs w:val="29"/>
          <w:lang w:eastAsia="de-DE" w:bidi="ar-SA"/>
        </w:rPr>
        <w:t>oder diskutiert. Es kann auch dadurch geschehen, dass ihr eure Wahrnehmung künstlerisch verarbeitet und das Ergebnis der Klasse präsentiert.</w:t>
      </w:r>
    </w:p>
    <w:p w14:paraId="282E220F" w14:textId="77777777" w:rsidR="00987AD4" w:rsidRDefault="00987AD4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</w:p>
    <w:p w14:paraId="282E2210" w14:textId="7301269F" w:rsidR="00987AD4" w:rsidRPr="00DE6A52" w:rsidRDefault="008127C9" w:rsidP="00230AC1">
      <w:pPr>
        <w:rPr>
          <w:rFonts w:ascii="Arial" w:eastAsia="Times New Roman" w:hAnsi="Arial" w:cs="Arial"/>
          <w:kern w:val="0"/>
          <w:szCs w:val="29"/>
          <w:lang w:eastAsia="de-DE" w:bidi="ar-SA"/>
        </w:rPr>
      </w:pPr>
      <w:r w:rsidRPr="008127C9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Erarbeitung der Aufgaben. </w:t>
      </w:r>
      <w:r w:rsidR="00987AD4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L </w:t>
      </w:r>
      <w:r w:rsidR="002A2E87">
        <w:rPr>
          <w:rFonts w:ascii="Arial" w:eastAsia="Times New Roman" w:hAnsi="Arial" w:cs="Arial"/>
          <w:kern w:val="0"/>
          <w:szCs w:val="29"/>
          <w:lang w:eastAsia="de-DE" w:bidi="ar-SA"/>
        </w:rPr>
        <w:t>begleitet</w:t>
      </w:r>
      <w:r w:rsidR="00987AD4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 die Arbeit der Gruppen und </w:t>
      </w:r>
      <w:r w:rsidR="002A2E87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ermutigt </w:t>
      </w:r>
      <w:r w:rsidR="00987AD4">
        <w:rPr>
          <w:rFonts w:ascii="Arial" w:eastAsia="Times New Roman" w:hAnsi="Arial" w:cs="Arial"/>
          <w:kern w:val="0"/>
          <w:szCs w:val="29"/>
          <w:lang w:eastAsia="de-DE" w:bidi="ar-SA"/>
        </w:rPr>
        <w:t xml:space="preserve">zu eigenständigen </w:t>
      </w:r>
      <w:r w:rsidR="004B21BB" w:rsidRPr="004B21BB">
        <w:rPr>
          <w:rFonts w:ascii="Arial" w:eastAsia="Times New Roman" w:hAnsi="Arial" w:cs="Arial"/>
          <w:kern w:val="0"/>
          <w:szCs w:val="29"/>
          <w:lang w:eastAsia="de-DE" w:bidi="ar-SA"/>
        </w:rPr>
        <w:t>und kreativen Lösungen der Aufgabenstellung</w:t>
      </w:r>
      <w:r w:rsidR="00987AD4">
        <w:rPr>
          <w:rFonts w:ascii="Arial" w:eastAsia="Times New Roman" w:hAnsi="Arial" w:cs="Arial"/>
          <w:kern w:val="0"/>
          <w:szCs w:val="29"/>
          <w:lang w:eastAsia="de-DE" w:bidi="ar-SA"/>
        </w:rPr>
        <w:t>.</w:t>
      </w:r>
    </w:p>
    <w:p w14:paraId="282E2211" w14:textId="77777777" w:rsidR="00070A7A" w:rsidRPr="00070A7A" w:rsidRDefault="00070A7A" w:rsidP="00230AC1">
      <w:pPr>
        <w:rPr>
          <w:rFonts w:ascii="Arial" w:hAnsi="Arial" w:cs="Arial"/>
          <w:sz w:val="20"/>
        </w:rPr>
      </w:pPr>
    </w:p>
    <w:p w14:paraId="282E2212" w14:textId="77777777" w:rsidR="00230AC1" w:rsidRPr="00070A7A" w:rsidRDefault="00230AC1">
      <w:pPr>
        <w:rPr>
          <w:rFonts w:ascii="Arial" w:hAnsi="Arial" w:cs="Arial"/>
          <w:b/>
          <w:sz w:val="20"/>
        </w:rPr>
      </w:pPr>
    </w:p>
    <w:p w14:paraId="282E2213" w14:textId="77777777" w:rsidR="00230AC1" w:rsidRPr="002A2E87" w:rsidRDefault="00F978CF">
      <w:pPr>
        <w:rPr>
          <w:rFonts w:ascii="Arial" w:hAnsi="Arial" w:cs="Arial"/>
          <w:b/>
          <w:u w:val="single"/>
        </w:rPr>
      </w:pPr>
      <w:r w:rsidRPr="002A2E87">
        <w:rPr>
          <w:rFonts w:ascii="Arial" w:hAnsi="Arial" w:cs="Arial"/>
          <w:b/>
          <w:u w:val="single"/>
        </w:rPr>
        <w:t xml:space="preserve">3. </w:t>
      </w:r>
      <w:r w:rsidR="00987AD4" w:rsidRPr="002A2E87">
        <w:rPr>
          <w:rFonts w:ascii="Arial" w:hAnsi="Arial" w:cs="Arial"/>
          <w:b/>
          <w:u w:val="single"/>
        </w:rPr>
        <w:t xml:space="preserve">Doppelstunde: Präsentation und </w:t>
      </w:r>
      <w:r w:rsidRPr="002A2E87">
        <w:rPr>
          <w:rFonts w:ascii="Arial" w:hAnsi="Arial" w:cs="Arial"/>
          <w:b/>
          <w:u w:val="single"/>
        </w:rPr>
        <w:t>Konsequenzen (Schuld, Verantwortung und die Frage nach dem „Schlussstrich“)</w:t>
      </w:r>
    </w:p>
    <w:p w14:paraId="282E2214" w14:textId="77777777" w:rsidR="00F978CF" w:rsidRDefault="00F978CF">
      <w:pPr>
        <w:rPr>
          <w:rFonts w:ascii="Arial" w:hAnsi="Arial" w:cs="Arial"/>
        </w:rPr>
      </w:pPr>
    </w:p>
    <w:p w14:paraId="282E2215" w14:textId="77777777" w:rsidR="00987AD4" w:rsidRDefault="00987AD4">
      <w:pPr>
        <w:rPr>
          <w:rFonts w:ascii="Arial" w:hAnsi="Arial" w:cs="Arial"/>
        </w:rPr>
      </w:pPr>
      <w:r w:rsidRPr="002A2E87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AC114F">
        <w:rPr>
          <w:rFonts w:ascii="Arial" w:hAnsi="Arial" w:cs="Arial"/>
          <w:b/>
        </w:rPr>
        <w:t xml:space="preserve">Rückblick auf die letzte Stunde; </w:t>
      </w:r>
      <w:r w:rsidRPr="00596CAB">
        <w:rPr>
          <w:rFonts w:ascii="Arial" w:hAnsi="Arial" w:cs="Arial"/>
        </w:rPr>
        <w:t>Ausblick auf die aktuelle Doppelstunde</w:t>
      </w:r>
      <w:r w:rsidR="000F2B67">
        <w:rPr>
          <w:rFonts w:ascii="Arial" w:hAnsi="Arial" w:cs="Arial"/>
        </w:rPr>
        <w:t xml:space="preserve"> (ca. 5 Min</w:t>
      </w:r>
      <w:r w:rsidR="002A2E87">
        <w:rPr>
          <w:rFonts w:ascii="Arial" w:hAnsi="Arial" w:cs="Arial"/>
        </w:rPr>
        <w:t>.</w:t>
      </w:r>
      <w:r w:rsidR="000F2B67">
        <w:rPr>
          <w:rFonts w:ascii="Arial" w:hAnsi="Arial" w:cs="Arial"/>
        </w:rPr>
        <w:t>)</w:t>
      </w:r>
    </w:p>
    <w:p w14:paraId="282E2216" w14:textId="77777777" w:rsidR="00987AD4" w:rsidRDefault="00987AD4">
      <w:pPr>
        <w:rPr>
          <w:rFonts w:ascii="Arial" w:hAnsi="Arial" w:cs="Arial"/>
        </w:rPr>
      </w:pPr>
    </w:p>
    <w:p w14:paraId="282E2217" w14:textId="77777777" w:rsidR="00987AD4" w:rsidRPr="000F2B67" w:rsidRDefault="00987AD4">
      <w:pPr>
        <w:rPr>
          <w:rFonts w:ascii="Arial" w:hAnsi="Arial" w:cs="Arial"/>
        </w:rPr>
      </w:pPr>
      <w:r w:rsidRPr="002A2E87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987AD4">
        <w:rPr>
          <w:rFonts w:ascii="Arial" w:hAnsi="Arial" w:cs="Arial"/>
          <w:b/>
        </w:rPr>
        <w:t>Präsentation der Ergebnisse</w:t>
      </w:r>
      <w:r w:rsidR="000F2B67">
        <w:rPr>
          <w:rFonts w:ascii="Arial" w:hAnsi="Arial" w:cs="Arial"/>
          <w:b/>
        </w:rPr>
        <w:t xml:space="preserve"> </w:t>
      </w:r>
      <w:r w:rsidR="000F2B67">
        <w:rPr>
          <w:rFonts w:ascii="Arial" w:hAnsi="Arial" w:cs="Arial"/>
        </w:rPr>
        <w:t>(ca. 50 Min</w:t>
      </w:r>
      <w:r w:rsidR="002A2E87">
        <w:rPr>
          <w:rFonts w:ascii="Arial" w:hAnsi="Arial" w:cs="Arial"/>
        </w:rPr>
        <w:t>.</w:t>
      </w:r>
      <w:r w:rsidR="000F2B67">
        <w:rPr>
          <w:rFonts w:ascii="Arial" w:hAnsi="Arial" w:cs="Arial"/>
        </w:rPr>
        <w:t>)</w:t>
      </w:r>
    </w:p>
    <w:p w14:paraId="282E2218" w14:textId="40B0F8E6" w:rsidR="00F978CF" w:rsidRDefault="00987AD4">
      <w:pPr>
        <w:rPr>
          <w:rFonts w:ascii="Arial" w:hAnsi="Arial" w:cs="Arial"/>
        </w:rPr>
      </w:pPr>
      <w:r>
        <w:rPr>
          <w:rFonts w:ascii="Arial" w:hAnsi="Arial" w:cs="Arial"/>
        </w:rPr>
        <w:t>Gruppen präsentieren ihre Ergebnisse</w:t>
      </w:r>
      <w:r w:rsidR="002A2E8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z.B. indem sie die Aufgaben zur Deportation nachspielen lassen, die historischen Hintergründe </w:t>
      </w:r>
      <w:r w:rsidR="002A2E87">
        <w:rPr>
          <w:rFonts w:ascii="Arial" w:hAnsi="Arial" w:cs="Arial"/>
        </w:rPr>
        <w:t>des Holocaust</w:t>
      </w:r>
      <w:r>
        <w:rPr>
          <w:rFonts w:ascii="Arial" w:hAnsi="Arial" w:cs="Arial"/>
        </w:rPr>
        <w:t xml:space="preserve"> in Ungarn vortragen oder ihre Gefühle in verschiedener Form zum Ausdruck bringen.</w:t>
      </w:r>
    </w:p>
    <w:p w14:paraId="282E2219" w14:textId="77777777" w:rsidR="000F2B67" w:rsidRDefault="000F2B67">
      <w:pPr>
        <w:rPr>
          <w:rFonts w:ascii="Arial" w:hAnsi="Arial" w:cs="Arial"/>
        </w:rPr>
      </w:pPr>
    </w:p>
    <w:p w14:paraId="282E221A" w14:textId="77777777" w:rsidR="000F2B67" w:rsidRDefault="000F2B67" w:rsidP="000F2B67">
      <w:pPr>
        <w:rPr>
          <w:rFonts w:ascii="Arial" w:hAnsi="Arial" w:cs="Arial"/>
        </w:rPr>
      </w:pPr>
      <w:r w:rsidRPr="002A2E87">
        <w:rPr>
          <w:rFonts w:ascii="Arial" w:hAnsi="Arial" w:cs="Arial"/>
          <w:b/>
        </w:rPr>
        <w:t xml:space="preserve">3. </w:t>
      </w:r>
      <w:r w:rsidRPr="000F2B67">
        <w:rPr>
          <w:rFonts w:ascii="Arial" w:hAnsi="Arial" w:cs="Arial"/>
          <w:b/>
        </w:rPr>
        <w:t>Reflexion der Gedanken und Gefühle der SuS</w:t>
      </w:r>
      <w:r w:rsidR="002A2E87">
        <w:rPr>
          <w:rFonts w:ascii="Arial" w:hAnsi="Arial" w:cs="Arial"/>
          <w:b/>
        </w:rPr>
        <w:t xml:space="preserve"> </w:t>
      </w:r>
      <w:r w:rsidRPr="000F2B67">
        <w:rPr>
          <w:rFonts w:ascii="Arial" w:hAnsi="Arial" w:cs="Arial"/>
        </w:rPr>
        <w:t>(ca. 10 Min.)</w:t>
      </w:r>
    </w:p>
    <w:p w14:paraId="282E221B" w14:textId="77777777" w:rsidR="000F2B67" w:rsidRDefault="000F2B67" w:rsidP="000F2B67">
      <w:pPr>
        <w:rPr>
          <w:rFonts w:ascii="Arial" w:hAnsi="Arial" w:cs="Arial"/>
        </w:rPr>
      </w:pPr>
      <w:r w:rsidRPr="002A2E87">
        <w:rPr>
          <w:rFonts w:ascii="Arial" w:hAnsi="Arial" w:cs="Arial"/>
          <w:b/>
        </w:rPr>
        <w:t>a)</w:t>
      </w:r>
      <w:r w:rsidRPr="000F2B67">
        <w:rPr>
          <w:rFonts w:ascii="Arial" w:hAnsi="Arial" w:cs="Arial"/>
        </w:rPr>
        <w:t xml:space="preserve"> Die SuS notieren in Einzelarbeit die Gedanken und Gefühle, die das Schicksal von </w:t>
      </w:r>
      <w:r>
        <w:rPr>
          <w:rFonts w:ascii="Arial" w:hAnsi="Arial" w:cs="Arial"/>
        </w:rPr>
        <w:t>Magda Goldner in ihnen auslöst</w:t>
      </w:r>
      <w:r w:rsidRPr="000F2B67">
        <w:rPr>
          <w:rFonts w:ascii="Arial" w:hAnsi="Arial" w:cs="Arial"/>
        </w:rPr>
        <w:t xml:space="preserve"> (vgl. </w:t>
      </w:r>
      <w:r>
        <w:rPr>
          <w:rFonts w:ascii="Arial" w:hAnsi="Arial" w:cs="Arial"/>
        </w:rPr>
        <w:t>Aufgabe 15</w:t>
      </w:r>
      <w:r w:rsidRPr="000F2B67">
        <w:rPr>
          <w:rFonts w:ascii="Arial" w:hAnsi="Arial" w:cs="Arial"/>
        </w:rPr>
        <w:t xml:space="preserve"> a)).</w:t>
      </w:r>
    </w:p>
    <w:p w14:paraId="282E221C" w14:textId="74005137" w:rsidR="000F2B67" w:rsidRDefault="000F2B67" w:rsidP="000F2B67">
      <w:pPr>
        <w:rPr>
          <w:rFonts w:ascii="Arial" w:hAnsi="Arial" w:cs="Arial"/>
        </w:rPr>
      </w:pPr>
      <w:r w:rsidRPr="002A2E87">
        <w:rPr>
          <w:rFonts w:ascii="Arial" w:hAnsi="Arial" w:cs="Arial"/>
          <w:b/>
        </w:rPr>
        <w:t>b)</w:t>
      </w:r>
      <w:r w:rsidRPr="000F2B67">
        <w:rPr>
          <w:rFonts w:ascii="Arial" w:hAnsi="Arial" w:cs="Arial"/>
        </w:rPr>
        <w:t xml:space="preserve"> Unterrichtsgespräch über diese Gedanken und Gefühle: Was löst</w:t>
      </w:r>
      <w:r w:rsidR="008127C9">
        <w:rPr>
          <w:rFonts w:ascii="Arial" w:hAnsi="Arial" w:cs="Arial"/>
        </w:rPr>
        <w:t xml:space="preserve"> die Gefühle aus</w:t>
      </w:r>
      <w:r w:rsidR="002A2E87">
        <w:rPr>
          <w:rFonts w:ascii="Arial" w:hAnsi="Arial" w:cs="Arial"/>
        </w:rPr>
        <w:t>? W</w:t>
      </w:r>
      <w:r w:rsidRPr="000F2B67">
        <w:rPr>
          <w:rFonts w:ascii="Arial" w:hAnsi="Arial" w:cs="Arial"/>
        </w:rPr>
        <w:t>elche Funktion und Bedeutung haben</w:t>
      </w:r>
      <w:r w:rsidR="008127C9">
        <w:rPr>
          <w:rFonts w:ascii="Arial" w:hAnsi="Arial" w:cs="Arial"/>
        </w:rPr>
        <w:t xml:space="preserve"> die Gefühle</w:t>
      </w:r>
      <w:r w:rsidR="002A2E87">
        <w:rPr>
          <w:rFonts w:ascii="Arial" w:hAnsi="Arial" w:cs="Arial"/>
        </w:rPr>
        <w:t>? W</w:t>
      </w:r>
      <w:r w:rsidRPr="000F2B67">
        <w:rPr>
          <w:rFonts w:ascii="Arial" w:hAnsi="Arial" w:cs="Arial"/>
        </w:rPr>
        <w:t xml:space="preserve">ie </w:t>
      </w:r>
      <w:r w:rsidR="008127C9">
        <w:rPr>
          <w:rFonts w:ascii="Arial" w:hAnsi="Arial" w:cs="Arial"/>
        </w:rPr>
        <w:t xml:space="preserve">können </w:t>
      </w:r>
      <w:r w:rsidRPr="000F2B67">
        <w:rPr>
          <w:rFonts w:ascii="Arial" w:hAnsi="Arial" w:cs="Arial"/>
        </w:rPr>
        <w:t>wir mit ihnen umgehen</w:t>
      </w:r>
      <w:r w:rsidR="002A2E87">
        <w:rPr>
          <w:rFonts w:ascii="Arial" w:hAnsi="Arial" w:cs="Arial"/>
        </w:rPr>
        <w:t>? W</w:t>
      </w:r>
      <w:r w:rsidRPr="000F2B67">
        <w:rPr>
          <w:rFonts w:ascii="Arial" w:hAnsi="Arial" w:cs="Arial"/>
        </w:rPr>
        <w:t xml:space="preserve">ie </w:t>
      </w:r>
      <w:r w:rsidR="008127C9">
        <w:rPr>
          <w:rFonts w:ascii="Arial" w:hAnsi="Arial" w:cs="Arial"/>
        </w:rPr>
        <w:t xml:space="preserve">können </w:t>
      </w:r>
      <w:r w:rsidRPr="000F2B67">
        <w:rPr>
          <w:rFonts w:ascii="Arial" w:hAnsi="Arial" w:cs="Arial"/>
        </w:rPr>
        <w:t>wir einander unterstützen</w:t>
      </w:r>
      <w:r w:rsidR="002A2E87">
        <w:rPr>
          <w:rFonts w:ascii="Arial" w:hAnsi="Arial" w:cs="Arial"/>
        </w:rPr>
        <w:t>?</w:t>
      </w:r>
      <w:r w:rsidRPr="000F2B67">
        <w:rPr>
          <w:rFonts w:ascii="Arial" w:hAnsi="Arial" w:cs="Arial"/>
        </w:rPr>
        <w:t xml:space="preserve"> </w:t>
      </w:r>
      <w:r w:rsidR="002A2E87">
        <w:rPr>
          <w:rFonts w:ascii="Arial" w:hAnsi="Arial" w:cs="Arial"/>
        </w:rPr>
        <w:t>U</w:t>
      </w:r>
      <w:r w:rsidRPr="000F2B67">
        <w:rPr>
          <w:rFonts w:ascii="Arial" w:hAnsi="Arial" w:cs="Arial"/>
        </w:rPr>
        <w:t>sw.</w:t>
      </w:r>
    </w:p>
    <w:p w14:paraId="282E221D" w14:textId="77777777" w:rsidR="00987AD4" w:rsidRDefault="00987AD4">
      <w:pPr>
        <w:rPr>
          <w:rFonts w:ascii="Arial" w:hAnsi="Arial" w:cs="Arial"/>
        </w:rPr>
      </w:pPr>
    </w:p>
    <w:p w14:paraId="282E221E" w14:textId="77777777" w:rsidR="00987AD4" w:rsidRDefault="000F2B67" w:rsidP="00987AD4">
      <w:pPr>
        <w:rPr>
          <w:rFonts w:ascii="Arial" w:hAnsi="Arial" w:cs="Arial"/>
        </w:rPr>
      </w:pPr>
      <w:r w:rsidRPr="002A2E87">
        <w:rPr>
          <w:rFonts w:ascii="Arial" w:hAnsi="Arial" w:cs="Arial"/>
          <w:b/>
        </w:rPr>
        <w:t>4</w:t>
      </w:r>
      <w:r w:rsidR="00987AD4" w:rsidRPr="002A2E87">
        <w:rPr>
          <w:rFonts w:ascii="Arial" w:hAnsi="Arial" w:cs="Arial"/>
          <w:b/>
        </w:rPr>
        <w:t>.</w:t>
      </w:r>
      <w:r w:rsidR="00987AD4">
        <w:rPr>
          <w:rFonts w:ascii="Arial" w:hAnsi="Arial" w:cs="Arial"/>
        </w:rPr>
        <w:t xml:space="preserve"> </w:t>
      </w:r>
      <w:r w:rsidR="00987AD4" w:rsidRPr="000F2B67">
        <w:rPr>
          <w:rFonts w:ascii="Arial" w:hAnsi="Arial" w:cs="Arial"/>
          <w:b/>
        </w:rPr>
        <w:t>Abschluss</w:t>
      </w:r>
      <w:r w:rsidRPr="000F2B67">
        <w:rPr>
          <w:rFonts w:ascii="Arial" w:hAnsi="Arial" w:cs="Arial"/>
          <w:b/>
        </w:rPr>
        <w:t xml:space="preserve"> der Unterrichtssequenz: Diskussion und Transfer</w:t>
      </w:r>
    </w:p>
    <w:p w14:paraId="282E221F" w14:textId="77777777" w:rsidR="00987AD4" w:rsidRDefault="00987AD4" w:rsidP="00987AD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 gibt Impuls durch </w:t>
      </w:r>
      <w:r w:rsidRPr="009C36D1">
        <w:rPr>
          <w:rFonts w:ascii="Arial" w:hAnsi="Arial" w:cs="Arial"/>
          <w:b/>
        </w:rPr>
        <w:t>Aufgabe 15 d)</w:t>
      </w:r>
      <w:r>
        <w:rPr>
          <w:rFonts w:ascii="Arial" w:hAnsi="Arial" w:cs="Arial"/>
        </w:rPr>
        <w:t xml:space="preserve"> (</w:t>
      </w:r>
      <w:r w:rsidR="000F2B6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Min.)</w:t>
      </w:r>
      <w:r w:rsidR="002A2E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SuS nehmen Stellung</w:t>
      </w:r>
      <w:r w:rsidR="002A2E87">
        <w:rPr>
          <w:rFonts w:ascii="Arial" w:hAnsi="Arial" w:cs="Arial"/>
        </w:rPr>
        <w:t xml:space="preserve"> dazu</w:t>
      </w:r>
      <w:r>
        <w:rPr>
          <w:rFonts w:ascii="Arial" w:hAnsi="Arial" w:cs="Arial"/>
        </w:rPr>
        <w:t>.</w:t>
      </w:r>
    </w:p>
    <w:p w14:paraId="282E2220" w14:textId="77777777" w:rsidR="00987AD4" w:rsidRDefault="00987AD4" w:rsidP="00987AD4">
      <w:pPr>
        <w:rPr>
          <w:rFonts w:ascii="Arial" w:hAnsi="Arial" w:cs="Arial"/>
        </w:rPr>
      </w:pPr>
    </w:p>
    <w:p w14:paraId="282E2221" w14:textId="0C6BEF12" w:rsidR="00987AD4" w:rsidRDefault="00987AD4" w:rsidP="00987A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Anhand von </w:t>
      </w:r>
      <w:r w:rsidRPr="009C36D1">
        <w:rPr>
          <w:rFonts w:ascii="Arial" w:hAnsi="Arial" w:cs="Arial"/>
          <w:b/>
        </w:rPr>
        <w:t>Aufgabe 15 c)</w:t>
      </w:r>
      <w:r>
        <w:rPr>
          <w:rFonts w:ascii="Arial" w:hAnsi="Arial" w:cs="Arial"/>
        </w:rPr>
        <w:t xml:space="preserve"> versuchen die SuS in Kleingruppen konkrete Konsequenzen für die Gegenwart zu ziehen</w:t>
      </w:r>
      <w:r w:rsidR="000F2B67">
        <w:rPr>
          <w:rFonts w:ascii="Arial" w:hAnsi="Arial" w:cs="Arial"/>
        </w:rPr>
        <w:t xml:space="preserve"> (ca. 15 Min.)</w:t>
      </w:r>
      <w:r w:rsidR="002A2E87">
        <w:rPr>
          <w:rFonts w:ascii="Arial" w:hAnsi="Arial" w:cs="Arial"/>
        </w:rPr>
        <w:t>. Ergebniss</w:t>
      </w:r>
      <w:r>
        <w:rPr>
          <w:rFonts w:ascii="Arial" w:hAnsi="Arial" w:cs="Arial"/>
        </w:rPr>
        <w:t xml:space="preserve">icherung </w:t>
      </w:r>
      <w:r w:rsidR="002A2E87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Plakaten</w:t>
      </w:r>
      <w:r w:rsidR="002A2E87">
        <w:rPr>
          <w:rFonts w:ascii="Arial" w:hAnsi="Arial" w:cs="Arial"/>
        </w:rPr>
        <w:t xml:space="preserve"> o.</w:t>
      </w:r>
      <w:r w:rsidR="00335EAD">
        <w:rPr>
          <w:rFonts w:ascii="Arial" w:hAnsi="Arial" w:cs="Arial"/>
        </w:rPr>
        <w:t xml:space="preserve"> Ä</w:t>
      </w:r>
      <w:r>
        <w:rPr>
          <w:rFonts w:ascii="Arial" w:hAnsi="Arial" w:cs="Arial"/>
        </w:rPr>
        <w:t>.</w:t>
      </w:r>
    </w:p>
    <w:p w14:paraId="282E2222" w14:textId="77777777" w:rsidR="000F2B67" w:rsidRDefault="000F2B67">
      <w:pPr>
        <w:rPr>
          <w:rFonts w:ascii="Arial" w:hAnsi="Arial" w:cs="Arial"/>
        </w:rPr>
      </w:pPr>
    </w:p>
    <w:p w14:paraId="282E2223" w14:textId="77777777" w:rsidR="000F2B67" w:rsidRPr="000F2B67" w:rsidRDefault="000F2B67">
      <w:pPr>
        <w:rPr>
          <w:rFonts w:ascii="Arial" w:hAnsi="Arial" w:cs="Arial"/>
        </w:rPr>
      </w:pPr>
      <w:r>
        <w:rPr>
          <w:rFonts w:ascii="Arial" w:hAnsi="Arial" w:cs="Arial"/>
        </w:rPr>
        <w:t>3. und 4. können auch alternativ durchgeführt werden, je nach Zeitbudget und Eignung für die Lerngruppe.</w:t>
      </w:r>
    </w:p>
    <w:sectPr w:rsidR="000F2B67" w:rsidRPr="000F2B67" w:rsidSect="0048010C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E2226" w14:textId="77777777" w:rsidR="00DD79DA" w:rsidRDefault="00DD79DA" w:rsidP="00B374B7">
      <w:r>
        <w:separator/>
      </w:r>
    </w:p>
  </w:endnote>
  <w:endnote w:type="continuationSeparator" w:id="0">
    <w:p w14:paraId="282E2227" w14:textId="77777777" w:rsidR="00DD79DA" w:rsidRDefault="00DD79DA" w:rsidP="00B3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E2224" w14:textId="77777777" w:rsidR="00DD79DA" w:rsidRDefault="00DD79DA" w:rsidP="00B374B7">
      <w:r w:rsidRPr="00B374B7">
        <w:rPr>
          <w:color w:val="000000"/>
        </w:rPr>
        <w:separator/>
      </w:r>
    </w:p>
  </w:footnote>
  <w:footnote w:type="continuationSeparator" w:id="0">
    <w:p w14:paraId="282E2225" w14:textId="77777777" w:rsidR="00DD79DA" w:rsidRDefault="00DD79DA" w:rsidP="00B374B7">
      <w:r>
        <w:continuationSeparator/>
      </w:r>
    </w:p>
  </w:footnote>
  <w:footnote w:id="1">
    <w:p w14:paraId="282E2228" w14:textId="77777777" w:rsidR="00EA5873" w:rsidRDefault="00EA587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635D6">
        <w:rPr>
          <w:rFonts w:ascii="Arial" w:hAnsi="Arial" w:cs="Arial"/>
        </w:rPr>
        <w:t>Der Videoausschnitt</w:t>
      </w:r>
      <w:r>
        <w:rPr>
          <w:rFonts w:ascii="Arial" w:hAnsi="Arial" w:cs="Arial"/>
        </w:rPr>
        <w:t xml:space="preserve"> kann folgendermaßen als mp4-Dokument heruntergeladen und ohne Internetver-bindung abgespielt werden: Aufrufen der Videosequenz, Klick mit rechter Maustaste auf dem Video, „Video speichern unter“ anklicken und Speicherort wählen.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604C"/>
    <w:multiLevelType w:val="hybridMultilevel"/>
    <w:tmpl w:val="311C52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90623"/>
    <w:multiLevelType w:val="hybridMultilevel"/>
    <w:tmpl w:val="E6C6E2CC"/>
    <w:lvl w:ilvl="0" w:tplc="5BE4A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204B"/>
    <w:multiLevelType w:val="hybridMultilevel"/>
    <w:tmpl w:val="1304BE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B7"/>
    <w:rsid w:val="00070A7A"/>
    <w:rsid w:val="000F2B67"/>
    <w:rsid w:val="00122434"/>
    <w:rsid w:val="001346F7"/>
    <w:rsid w:val="001A71EF"/>
    <w:rsid w:val="001D4985"/>
    <w:rsid w:val="001F50B5"/>
    <w:rsid w:val="00230AC1"/>
    <w:rsid w:val="002A2E87"/>
    <w:rsid w:val="002F323A"/>
    <w:rsid w:val="00333713"/>
    <w:rsid w:val="00335EAD"/>
    <w:rsid w:val="003635D6"/>
    <w:rsid w:val="003F60ED"/>
    <w:rsid w:val="00450B23"/>
    <w:rsid w:val="00463314"/>
    <w:rsid w:val="0048010C"/>
    <w:rsid w:val="004B21BB"/>
    <w:rsid w:val="004E56BD"/>
    <w:rsid w:val="005171A4"/>
    <w:rsid w:val="00596CAB"/>
    <w:rsid w:val="006437B8"/>
    <w:rsid w:val="00781BC1"/>
    <w:rsid w:val="007B2540"/>
    <w:rsid w:val="008127C9"/>
    <w:rsid w:val="0083327E"/>
    <w:rsid w:val="009240E1"/>
    <w:rsid w:val="009655FD"/>
    <w:rsid w:val="00987AD4"/>
    <w:rsid w:val="009C36D1"/>
    <w:rsid w:val="00A36D34"/>
    <w:rsid w:val="00A47630"/>
    <w:rsid w:val="00AB09B6"/>
    <w:rsid w:val="00AC114F"/>
    <w:rsid w:val="00B04678"/>
    <w:rsid w:val="00B374B7"/>
    <w:rsid w:val="00B56C98"/>
    <w:rsid w:val="00BE0CD1"/>
    <w:rsid w:val="00C80B15"/>
    <w:rsid w:val="00C93F79"/>
    <w:rsid w:val="00CF46C0"/>
    <w:rsid w:val="00D279B2"/>
    <w:rsid w:val="00D96783"/>
    <w:rsid w:val="00DD79DA"/>
    <w:rsid w:val="00DE6A52"/>
    <w:rsid w:val="00E01631"/>
    <w:rsid w:val="00E2317D"/>
    <w:rsid w:val="00E33F64"/>
    <w:rsid w:val="00E57DCC"/>
    <w:rsid w:val="00E836F9"/>
    <w:rsid w:val="00EA5873"/>
    <w:rsid w:val="00F9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21BF"/>
  <w15:docId w15:val="{03452CE0-322F-4D07-9338-05ADE240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B374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B374B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374B7"/>
    <w:pPr>
      <w:spacing w:after="140" w:line="276" w:lineRule="auto"/>
    </w:pPr>
  </w:style>
  <w:style w:type="paragraph" w:styleId="Liste">
    <w:name w:val="List"/>
    <w:basedOn w:val="Textbody"/>
    <w:rsid w:val="00B374B7"/>
  </w:style>
  <w:style w:type="paragraph" w:customStyle="1" w:styleId="Beschriftung1">
    <w:name w:val="Beschriftung1"/>
    <w:basedOn w:val="Standard"/>
    <w:rsid w:val="00B374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4B7"/>
    <w:pPr>
      <w:suppressLineNumbers/>
    </w:pPr>
  </w:style>
  <w:style w:type="paragraph" w:styleId="Listenabsatz">
    <w:name w:val="List Paragraph"/>
    <w:basedOn w:val="Standard"/>
    <w:uiPriority w:val="34"/>
    <w:qFormat/>
    <w:rsid w:val="00A47630"/>
    <w:pPr>
      <w:ind w:left="720"/>
      <w:contextualSpacing/>
    </w:pPr>
    <w:rPr>
      <w:rFonts w:cs="Mangal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71A4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71A4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5171A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A5873"/>
    <w:rPr>
      <w:rFonts w:cs="Mangal"/>
      <w:sz w:val="20"/>
      <w:szCs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A5873"/>
    <w:rPr>
      <w:rFonts w:cs="Mangal"/>
      <w:sz w:val="20"/>
      <w:szCs w:val="18"/>
    </w:rPr>
  </w:style>
  <w:style w:type="character" w:styleId="Endnotenzeichen">
    <w:name w:val="endnote reference"/>
    <w:basedOn w:val="Absatz-Standardschriftart"/>
    <w:uiPriority w:val="99"/>
    <w:semiHidden/>
    <w:unhideWhenUsed/>
    <w:rsid w:val="00EA587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0B5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0B5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0B5"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5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638F2DCEAB9488C030B4551B68D8C" ma:contentTypeVersion="0" ma:contentTypeDescription="Ein neues Dokument erstellen." ma:contentTypeScope="" ma:versionID="7f27a0e162e105f44948720dc410e07b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0280-D3D5-44AE-B904-13D5D2545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98373-0661-4274-BA71-C7CE378F1E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9de6d5-470a-4c05-8aa5-7acabd3398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E6E82B-93C7-4D38-BDEC-97AF6F99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CE943-6474-4AED-A420-9DA0223C52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293FB0-01F0-497F-BA12-97883A68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6937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Klinger</dc:creator>
  <cp:lastModifiedBy>Fleps, Brigitte</cp:lastModifiedBy>
  <cp:revision>2</cp:revision>
  <dcterms:created xsi:type="dcterms:W3CDTF">2019-03-13T12:18:00Z</dcterms:created>
  <dcterms:modified xsi:type="dcterms:W3CDTF">2019-03-13T12:18:00Z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0x010100B10638F2DCEAB9488C030B4551B68D8C</vt:lpwstr>
  </property>
</Properties>
</file>